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233D0" w14:textId="77777777" w:rsidR="000947F8" w:rsidRDefault="00006150">
      <w:pPr>
        <w:pStyle w:val="Title"/>
      </w:pPr>
      <w:r>
        <w:rPr>
          <w:color w:val="424242"/>
        </w:rPr>
        <w:t>Transfer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of</w:t>
      </w:r>
      <w:r>
        <w:rPr>
          <w:color w:val="424242"/>
          <w:spacing w:val="-3"/>
        </w:rPr>
        <w:t xml:space="preserve"> </w:t>
      </w:r>
      <w:r>
        <w:rPr>
          <w:color w:val="424242"/>
          <w:spacing w:val="-2"/>
        </w:rPr>
        <w:t>Grants</w:t>
      </w:r>
    </w:p>
    <w:p w14:paraId="3A7A9997" w14:textId="77777777" w:rsidR="000947F8" w:rsidRPr="00006150" w:rsidRDefault="000947F8">
      <w:pPr>
        <w:pStyle w:val="BodyText"/>
        <w:spacing w:before="2"/>
        <w:rPr>
          <w:sz w:val="17"/>
        </w:rPr>
      </w:pPr>
    </w:p>
    <w:p w14:paraId="0C630655" w14:textId="77777777" w:rsidR="000947F8" w:rsidRPr="00006150" w:rsidRDefault="00006150">
      <w:pPr>
        <w:spacing w:line="20" w:lineRule="exact"/>
        <w:ind w:left="-28"/>
        <w:rPr>
          <w:sz w:val="2"/>
        </w:rPr>
      </w:pPr>
      <w:r w:rsidRPr="00006150">
        <w:rPr>
          <w:noProof/>
          <w:sz w:val="2"/>
        </w:rPr>
        <mc:AlternateContent>
          <mc:Choice Requires="wpg">
            <w:drawing>
              <wp:inline distT="0" distB="0" distL="0" distR="0" wp14:anchorId="171FFC1E" wp14:editId="2B856D3E">
                <wp:extent cx="5981700" cy="13970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1700" cy="13970"/>
                          <a:chOff x="0" y="0"/>
                          <a:chExt cx="5981700" cy="1397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6858"/>
                            <a:ext cx="5981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700">
                                <a:moveTo>
                                  <a:pt x="0" y="0"/>
                                </a:moveTo>
                                <a:lnTo>
                                  <a:pt x="5981700" y="0"/>
                                </a:lnTo>
                              </a:path>
                            </a:pathLst>
                          </a:cu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6E7D0A" id="Group 1" o:spid="_x0000_s1026" style="width:471pt;height:1.1pt;mso-position-horizontal-relative:char;mso-position-vertical-relative:line" coordsize="59817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">
                <v:shape id="Graphic 2" o:spid="_x0000_s1027" style="position:absolute;top:68;width:59817;height:13;visibility:visible;mso-wrap-style:square;v-text-anchor:top" coordsize="5981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" path="m,l5981700,e" filled="f" strokecolor="black [3040]">
                  <v:path arrowok="t"/>
                </v:shape>
                <w10:anchorlock/>
              </v:group>
            </w:pict>
          </mc:Fallback>
        </mc:AlternateContent>
      </w:r>
    </w:p>
    <w:p w14:paraId="4DF6A180" w14:textId="77777777" w:rsidR="000947F8" w:rsidRDefault="00006150">
      <w:pPr>
        <w:spacing w:before="18" w:line="208" w:lineRule="auto"/>
        <w:ind w:left="90" w:right="5571" w:firstLine="9"/>
        <w:rPr>
          <w:rFonts w:ascii="Calibri" w:hAnsi="Calibri"/>
        </w:rPr>
      </w:pPr>
      <w:r w:rsidRPr="00006150">
        <w:rPr>
          <w:b/>
          <w:sz w:val="24"/>
        </w:rPr>
        <w:t xml:space="preserve">Related University of Missouri Policies </w:t>
      </w:r>
      <w:hyperlink r:id="rId5">
        <w:r>
          <w:rPr>
            <w:rFonts w:ascii="Calibri" w:hAnsi="Calibri"/>
            <w:color w:val="0000FF"/>
            <w:u w:val="single" w:color="0000FF"/>
          </w:rPr>
          <w:t>Policy</w:t>
        </w:r>
        <w:r>
          <w:rPr>
            <w:rFonts w:ascii="Calibri" w:hAnsi="Calibri"/>
            <w:color w:val="0000FF"/>
            <w:spacing w:val="-7"/>
            <w:u w:val="single" w:color="0000FF"/>
          </w:rPr>
          <w:t xml:space="preserve"> </w:t>
        </w:r>
        <w:r>
          <w:rPr>
            <w:rFonts w:ascii="Calibri" w:hAnsi="Calibri"/>
            <w:color w:val="0000FF"/>
            <w:u w:val="single" w:color="0000FF"/>
          </w:rPr>
          <w:t>27025</w:t>
        </w:r>
        <w:r>
          <w:rPr>
            <w:rFonts w:ascii="Calibri" w:hAnsi="Calibri"/>
            <w:color w:val="0000FF"/>
            <w:spacing w:val="-5"/>
            <w:u w:val="single" w:color="0000FF"/>
          </w:rPr>
          <w:t xml:space="preserve"> </w:t>
        </w:r>
        <w:r>
          <w:rPr>
            <w:rFonts w:ascii="Calibri" w:hAnsi="Calibri"/>
            <w:color w:val="0000FF"/>
            <w:u w:val="single" w:color="0000FF"/>
          </w:rPr>
          <w:t>-</w:t>
        </w:r>
        <w:r>
          <w:rPr>
            <w:rFonts w:ascii="Calibri" w:hAnsi="Calibri"/>
            <w:color w:val="0000FF"/>
            <w:spacing w:val="36"/>
            <w:u w:val="single" w:color="0000FF"/>
          </w:rPr>
          <w:t xml:space="preserve"> </w:t>
        </w:r>
        <w:r>
          <w:rPr>
            <w:rFonts w:ascii="Calibri" w:hAnsi="Calibri"/>
            <w:color w:val="0000FF"/>
            <w:u w:val="single" w:color="0000FF"/>
          </w:rPr>
          <w:t>Facilities</w:t>
        </w:r>
        <w:r>
          <w:rPr>
            <w:rFonts w:ascii="Calibri" w:hAnsi="Calibri"/>
            <w:color w:val="0000FF"/>
            <w:spacing w:val="-5"/>
            <w:u w:val="single" w:color="0000FF"/>
          </w:rPr>
          <w:t xml:space="preserve"> </w:t>
        </w:r>
        <w:r>
          <w:rPr>
            <w:rFonts w:ascii="Calibri" w:hAnsi="Calibri"/>
            <w:color w:val="0000FF"/>
            <w:u w:val="single" w:color="0000FF"/>
          </w:rPr>
          <w:t>and</w:t>
        </w:r>
        <w:r>
          <w:rPr>
            <w:rFonts w:ascii="Calibri" w:hAnsi="Calibri"/>
            <w:color w:val="0000FF"/>
            <w:spacing w:val="-7"/>
            <w:u w:val="single" w:color="0000FF"/>
          </w:rPr>
          <w:t xml:space="preserve"> </w:t>
        </w:r>
        <w:r>
          <w:rPr>
            <w:rFonts w:ascii="Calibri" w:hAnsi="Calibri"/>
            <w:color w:val="0000FF"/>
            <w:u w:val="single" w:color="0000FF"/>
          </w:rPr>
          <w:t>Administrative</w:t>
        </w:r>
        <w:r>
          <w:rPr>
            <w:rFonts w:ascii="Calibri" w:hAnsi="Calibri"/>
            <w:color w:val="0000FF"/>
            <w:spacing w:val="-6"/>
            <w:u w:val="single" w:color="0000FF"/>
          </w:rPr>
          <w:t xml:space="preserve"> </w:t>
        </w:r>
        <w:r>
          <w:rPr>
            <w:rFonts w:ascii="Calibri" w:hAnsi="Calibri"/>
            <w:color w:val="0000FF"/>
            <w:u w:val="single" w:color="0000FF"/>
          </w:rPr>
          <w:t>Costs</w:t>
        </w:r>
      </w:hyperlink>
      <w:r>
        <w:rPr>
          <w:rFonts w:ascii="Calibri" w:hAnsi="Calibri"/>
          <w:color w:val="0000FF"/>
        </w:rPr>
        <w:t xml:space="preserve"> </w:t>
      </w:r>
      <w:hyperlink r:id="rId6">
        <w:r>
          <w:rPr>
            <w:rFonts w:ascii="Calibri" w:hAnsi="Calibri"/>
            <w:color w:val="0000FF"/>
            <w:u w:val="single" w:color="0000FF"/>
          </w:rPr>
          <w:t>Policy 27001 – Establishing an Award</w:t>
        </w:r>
      </w:hyperlink>
    </w:p>
    <w:p w14:paraId="099E954D" w14:textId="77777777" w:rsidR="000947F8" w:rsidRDefault="00006150">
      <w:pPr>
        <w:spacing w:line="233" w:lineRule="exact"/>
        <w:ind w:left="90"/>
        <w:rPr>
          <w:rFonts w:ascii="Calibri"/>
        </w:rPr>
      </w:pPr>
      <w:hyperlink r:id="rId7">
        <w:r>
          <w:rPr>
            <w:rFonts w:ascii="Calibri"/>
            <w:color w:val="0000FF"/>
            <w:u w:val="single" w:color="0000FF"/>
          </w:rPr>
          <w:t>Policy</w:t>
        </w:r>
        <w:r>
          <w:rPr>
            <w:rFonts w:ascii="Calibri"/>
            <w:color w:val="0000FF"/>
            <w:spacing w:val="-5"/>
            <w:u w:val="single" w:color="0000FF"/>
          </w:rPr>
          <w:t xml:space="preserve"> </w:t>
        </w:r>
        <w:r>
          <w:rPr>
            <w:rFonts w:ascii="Calibri"/>
            <w:color w:val="0000FF"/>
            <w:u w:val="single" w:color="0000FF"/>
          </w:rPr>
          <w:t>27003</w:t>
        </w:r>
        <w:r>
          <w:rPr>
            <w:rFonts w:ascii="Calibri"/>
            <w:color w:val="0000FF"/>
            <w:spacing w:val="-3"/>
            <w:u w:val="single" w:color="0000FF"/>
          </w:rPr>
          <w:t xml:space="preserve"> </w:t>
        </w:r>
        <w:r>
          <w:rPr>
            <w:rFonts w:ascii="Calibri"/>
            <w:color w:val="0000FF"/>
            <w:u w:val="single" w:color="0000FF"/>
          </w:rPr>
          <w:t>-</w:t>
        </w:r>
        <w:r>
          <w:rPr>
            <w:rFonts w:ascii="Calibri"/>
            <w:color w:val="0000FF"/>
            <w:spacing w:val="41"/>
            <w:u w:val="single" w:color="0000FF"/>
          </w:rPr>
          <w:t xml:space="preserve"> </w:t>
        </w:r>
        <w:r>
          <w:rPr>
            <w:rFonts w:ascii="Calibri"/>
            <w:color w:val="0000FF"/>
            <w:u w:val="single" w:color="0000FF"/>
          </w:rPr>
          <w:t>Cost</w:t>
        </w:r>
        <w:r>
          <w:rPr>
            <w:rFonts w:ascii="Calibri"/>
            <w:color w:val="0000FF"/>
            <w:spacing w:val="-5"/>
            <w:u w:val="single" w:color="0000FF"/>
          </w:rPr>
          <w:t xml:space="preserve"> </w:t>
        </w:r>
        <w:r>
          <w:rPr>
            <w:rFonts w:ascii="Calibri"/>
            <w:color w:val="0000FF"/>
            <w:spacing w:val="-2"/>
            <w:u w:val="single" w:color="0000FF"/>
          </w:rPr>
          <w:t>Sharing/Matching</w:t>
        </w:r>
      </w:hyperlink>
    </w:p>
    <w:p w14:paraId="23D270BC" w14:textId="77777777" w:rsidR="000947F8" w:rsidRDefault="000947F8">
      <w:pPr>
        <w:pStyle w:val="BodyText"/>
        <w:spacing w:before="10"/>
        <w:rPr>
          <w:rFonts w:ascii="Calibri"/>
          <w:sz w:val="22"/>
        </w:rPr>
      </w:pPr>
    </w:p>
    <w:p w14:paraId="5B3B93E4" w14:textId="77777777" w:rsidR="000947F8" w:rsidRPr="00006150" w:rsidRDefault="00006150">
      <w:pPr>
        <w:pStyle w:val="Heading1"/>
        <w:spacing w:before="1" w:line="281" w:lineRule="exact"/>
      </w:pPr>
      <w:r w:rsidRPr="00006150">
        <w:t>Related</w:t>
      </w:r>
      <w:r w:rsidRPr="00006150">
        <w:rPr>
          <w:spacing w:val="-7"/>
        </w:rPr>
        <w:t xml:space="preserve"> </w:t>
      </w:r>
      <w:r w:rsidRPr="00006150">
        <w:t>Sponsored</w:t>
      </w:r>
      <w:r w:rsidRPr="00006150">
        <w:rPr>
          <w:spacing w:val="-7"/>
        </w:rPr>
        <w:t xml:space="preserve"> </w:t>
      </w:r>
      <w:r w:rsidRPr="00006150">
        <w:t>Programs</w:t>
      </w:r>
      <w:r w:rsidRPr="00006150">
        <w:rPr>
          <w:spacing w:val="-7"/>
        </w:rPr>
        <w:t xml:space="preserve"> </w:t>
      </w:r>
      <w:r w:rsidRPr="00006150">
        <w:t>Administration</w:t>
      </w:r>
      <w:r w:rsidRPr="00006150">
        <w:rPr>
          <w:spacing w:val="-6"/>
        </w:rPr>
        <w:t xml:space="preserve"> </w:t>
      </w:r>
      <w:r w:rsidRPr="00006150">
        <w:rPr>
          <w:spacing w:val="-2"/>
        </w:rPr>
        <w:t>Procedures</w:t>
      </w:r>
    </w:p>
    <w:p w14:paraId="17A5897E" w14:textId="372CE71A" w:rsidR="000947F8" w:rsidRDefault="00006150">
      <w:pPr>
        <w:spacing w:before="20" w:line="201" w:lineRule="auto"/>
        <w:ind w:left="90" w:right="7246"/>
      </w:pPr>
      <w:hyperlink r:id="rId8">
        <w:r>
          <w:rPr>
            <w:rFonts w:ascii="Calibri"/>
            <w:color w:val="0000FF"/>
            <w:u w:val="single" w:color="0000FF"/>
          </w:rPr>
          <w:t>Advance</w:t>
        </w:r>
        <w:r>
          <w:rPr>
            <w:rFonts w:ascii="Calibri"/>
            <w:color w:val="0000FF"/>
            <w:spacing w:val="-13"/>
            <w:u w:val="single" w:color="0000FF"/>
          </w:rPr>
          <w:t xml:space="preserve"> </w:t>
        </w:r>
        <w:r>
          <w:rPr>
            <w:rFonts w:ascii="Calibri"/>
            <w:color w:val="0000FF"/>
            <w:u w:val="single" w:color="0000FF"/>
          </w:rPr>
          <w:t>and</w:t>
        </w:r>
        <w:r>
          <w:rPr>
            <w:rFonts w:ascii="Calibri"/>
            <w:color w:val="0000FF"/>
            <w:spacing w:val="-12"/>
            <w:u w:val="single" w:color="0000FF"/>
          </w:rPr>
          <w:t xml:space="preserve"> </w:t>
        </w:r>
        <w:r>
          <w:rPr>
            <w:rFonts w:ascii="Calibri"/>
            <w:color w:val="0000FF"/>
            <w:u w:val="single" w:color="0000FF"/>
          </w:rPr>
          <w:t>Pre-Award</w:t>
        </w:r>
        <w:r>
          <w:rPr>
            <w:rFonts w:ascii="Calibri"/>
            <w:color w:val="0000FF"/>
            <w:spacing w:val="-13"/>
            <w:u w:val="single" w:color="0000FF"/>
          </w:rPr>
          <w:t xml:space="preserve"> </w:t>
        </w:r>
        <w:r>
          <w:rPr>
            <w:rFonts w:ascii="Calibri"/>
            <w:color w:val="0000FF"/>
            <w:u w:val="single" w:color="0000FF"/>
          </w:rPr>
          <w:t>Ac</w:t>
        </w:r>
        <w:r>
          <w:rPr>
            <w:rFonts w:ascii="Calibri"/>
            <w:color w:val="0000FF"/>
            <w:u w:val="single" w:color="0000FF"/>
          </w:rPr>
          <w:t>c</w:t>
        </w:r>
        <w:r>
          <w:rPr>
            <w:rFonts w:ascii="Calibri"/>
            <w:color w:val="0000FF"/>
            <w:u w:val="single" w:color="0000FF"/>
          </w:rPr>
          <w:t>ounts</w:t>
        </w:r>
      </w:hyperlink>
      <w:r>
        <w:rPr>
          <w:rFonts w:ascii="Calibri"/>
          <w:color w:val="0000FF"/>
        </w:rPr>
        <w:t xml:space="preserve"> </w:t>
      </w:r>
      <w:hyperlink r:id="rId9">
        <w:r>
          <w:rPr>
            <w:rFonts w:ascii="Calibri"/>
            <w:color w:val="0000FF"/>
            <w:u w:val="single" w:color="0000FF"/>
          </w:rPr>
          <w:t>Cost Sh</w:t>
        </w:r>
        <w:r>
          <w:rPr>
            <w:rFonts w:ascii="Calibri"/>
            <w:color w:val="0000FF"/>
            <w:u w:val="single" w:color="0000FF"/>
          </w:rPr>
          <w:t>a</w:t>
        </w:r>
        <w:r>
          <w:rPr>
            <w:rFonts w:ascii="Calibri"/>
            <w:color w:val="0000FF"/>
            <w:u w:val="single" w:color="0000FF"/>
          </w:rPr>
          <w:t>re</w:t>
        </w:r>
      </w:hyperlink>
    </w:p>
    <w:p w14:paraId="1957C90F" w14:textId="56DFA90B" w:rsidR="00CE5E93" w:rsidRPr="00CE5E93" w:rsidRDefault="00CE5E93">
      <w:pPr>
        <w:spacing w:before="20" w:line="201" w:lineRule="auto"/>
        <w:ind w:left="90" w:right="7246"/>
        <w:rPr>
          <w:rFonts w:asciiTheme="minorHAnsi" w:hAnsiTheme="minorHAnsi" w:cstheme="minorHAnsi"/>
        </w:rPr>
      </w:pPr>
      <w:hyperlink r:id="rId10" w:history="1">
        <w:r w:rsidRPr="00CE5E93">
          <w:rPr>
            <w:rStyle w:val="Hyperlink"/>
            <w:rFonts w:asciiTheme="minorHAnsi" w:hAnsiTheme="minorHAnsi" w:cstheme="minorHAnsi"/>
          </w:rPr>
          <w:t>Indirect Cost (IDC) Recovery</w:t>
        </w:r>
      </w:hyperlink>
    </w:p>
    <w:p w14:paraId="273B2014" w14:textId="2EBD239C" w:rsidR="00CE5E93" w:rsidRPr="00CE5E93" w:rsidRDefault="00CE5E93">
      <w:pPr>
        <w:spacing w:line="201" w:lineRule="auto"/>
        <w:ind w:left="90" w:right="7246"/>
        <w:rPr>
          <w:rStyle w:val="Hyperlink"/>
          <w:rFonts w:ascii="Calibri"/>
        </w:rPr>
      </w:pPr>
      <w:r>
        <w:rPr>
          <w:rFonts w:ascii="Calibri"/>
          <w:color w:val="0000FF"/>
          <w:u w:val="single" w:color="0000FF"/>
        </w:rPr>
        <w:fldChar w:fldCharType="begin"/>
      </w:r>
      <w:r>
        <w:rPr>
          <w:rFonts w:ascii="Calibri"/>
          <w:color w:val="0000FF"/>
          <w:u w:val="single" w:color="0000FF"/>
        </w:rPr>
        <w:instrText>HYPERLINK "https://docs.research.missouri.edu/spa/sppg/proposal-submission-deadlines"</w:instrText>
      </w:r>
      <w:r>
        <w:rPr>
          <w:rFonts w:ascii="Calibri"/>
          <w:color w:val="0000FF"/>
          <w:u w:val="single" w:color="0000FF"/>
        </w:rPr>
      </w:r>
      <w:r>
        <w:rPr>
          <w:rFonts w:ascii="Calibri"/>
          <w:color w:val="0000FF"/>
          <w:u w:val="single" w:color="0000FF"/>
        </w:rPr>
        <w:fldChar w:fldCharType="separate"/>
      </w:r>
      <w:r w:rsidR="00006150" w:rsidRPr="00CE5E93">
        <w:rPr>
          <w:rStyle w:val="Hyperlink"/>
          <w:rFonts w:ascii="Calibri"/>
        </w:rPr>
        <w:t>Proposal</w:t>
      </w:r>
      <w:r w:rsidR="00006150" w:rsidRPr="00CE5E93">
        <w:rPr>
          <w:rStyle w:val="Hyperlink"/>
          <w:rFonts w:ascii="Calibri"/>
          <w:spacing w:val="-13"/>
        </w:rPr>
        <w:t xml:space="preserve"> </w:t>
      </w:r>
      <w:r w:rsidR="00006150" w:rsidRPr="00CE5E93">
        <w:rPr>
          <w:rStyle w:val="Hyperlink"/>
          <w:rFonts w:ascii="Calibri"/>
        </w:rPr>
        <w:t>Submission</w:t>
      </w:r>
      <w:r w:rsidR="00006150" w:rsidRPr="00CE5E93">
        <w:rPr>
          <w:rStyle w:val="Hyperlink"/>
          <w:rFonts w:ascii="Calibri"/>
          <w:spacing w:val="-12"/>
        </w:rPr>
        <w:t xml:space="preserve"> </w:t>
      </w:r>
      <w:r w:rsidR="00006150" w:rsidRPr="00CE5E93">
        <w:rPr>
          <w:rStyle w:val="Hyperlink"/>
          <w:rFonts w:ascii="Calibri"/>
        </w:rPr>
        <w:t>D</w:t>
      </w:r>
      <w:r w:rsidR="00006150" w:rsidRPr="00CE5E93">
        <w:rPr>
          <w:rStyle w:val="Hyperlink"/>
          <w:rFonts w:ascii="Calibri"/>
        </w:rPr>
        <w:t xml:space="preserve">eadlines </w:t>
      </w:r>
    </w:p>
    <w:p w14:paraId="2440F59F" w14:textId="08735A53" w:rsidR="000947F8" w:rsidRDefault="00CE5E93">
      <w:pPr>
        <w:spacing w:line="236" w:lineRule="exact"/>
        <w:ind w:left="90"/>
        <w:rPr>
          <w:rFonts w:ascii="Calibri"/>
        </w:rPr>
      </w:pPr>
      <w:r>
        <w:rPr>
          <w:rFonts w:ascii="Calibri"/>
          <w:color w:val="0000FF"/>
          <w:u w:val="single" w:color="0000FF"/>
        </w:rPr>
        <w:fldChar w:fldCharType="end"/>
      </w:r>
      <w:hyperlink r:id="rId11" w:history="1">
        <w:r w:rsidR="00006150" w:rsidRPr="00CE5E93">
          <w:rPr>
            <w:rStyle w:val="Hyperlink"/>
            <w:rFonts w:ascii="Calibri"/>
          </w:rPr>
          <w:t>Electronic</w:t>
        </w:r>
        <w:r w:rsidR="00006150" w:rsidRPr="00CE5E93">
          <w:rPr>
            <w:rStyle w:val="Hyperlink"/>
            <w:rFonts w:ascii="Calibri"/>
            <w:spacing w:val="-9"/>
          </w:rPr>
          <w:t xml:space="preserve"> </w:t>
        </w:r>
        <w:r w:rsidR="00006150" w:rsidRPr="00CE5E93">
          <w:rPr>
            <w:rStyle w:val="Hyperlink"/>
            <w:rFonts w:ascii="Calibri"/>
          </w:rPr>
          <w:t>Proposal</w:t>
        </w:r>
        <w:r w:rsidR="00006150" w:rsidRPr="00CE5E93">
          <w:rPr>
            <w:rStyle w:val="Hyperlink"/>
            <w:rFonts w:ascii="Calibri"/>
            <w:spacing w:val="-9"/>
          </w:rPr>
          <w:t xml:space="preserve"> </w:t>
        </w:r>
        <w:r w:rsidR="00006150" w:rsidRPr="00CE5E93">
          <w:rPr>
            <w:rStyle w:val="Hyperlink"/>
            <w:rFonts w:ascii="Calibri"/>
          </w:rPr>
          <w:t>Signature</w:t>
        </w:r>
        <w:r w:rsidR="00006150" w:rsidRPr="00CE5E93">
          <w:rPr>
            <w:rStyle w:val="Hyperlink"/>
            <w:rFonts w:ascii="Calibri"/>
            <w:spacing w:val="-8"/>
          </w:rPr>
          <w:t xml:space="preserve"> </w:t>
        </w:r>
        <w:r w:rsidR="00006150" w:rsidRPr="00CE5E93">
          <w:rPr>
            <w:rStyle w:val="Hyperlink"/>
            <w:rFonts w:ascii="Calibri"/>
          </w:rPr>
          <w:t>Routi</w:t>
        </w:r>
        <w:r w:rsidR="00006150" w:rsidRPr="00CE5E93">
          <w:rPr>
            <w:rStyle w:val="Hyperlink"/>
            <w:rFonts w:ascii="Calibri"/>
          </w:rPr>
          <w:t>n</w:t>
        </w:r>
        <w:r w:rsidR="00006150" w:rsidRPr="00CE5E93">
          <w:rPr>
            <w:rStyle w:val="Hyperlink"/>
            <w:rFonts w:ascii="Calibri"/>
          </w:rPr>
          <w:t>g</w:t>
        </w:r>
        <w:r w:rsidR="00006150" w:rsidRPr="00CE5E93">
          <w:rPr>
            <w:rStyle w:val="Hyperlink"/>
            <w:rFonts w:ascii="Calibri"/>
            <w:spacing w:val="-9"/>
          </w:rPr>
          <w:t xml:space="preserve"> </w:t>
        </w:r>
        <w:r w:rsidR="00006150" w:rsidRPr="00CE5E93">
          <w:rPr>
            <w:rStyle w:val="Hyperlink"/>
            <w:rFonts w:ascii="Calibri"/>
          </w:rPr>
          <w:t>Sheet</w:t>
        </w:r>
        <w:r w:rsidR="00006150" w:rsidRPr="00CE5E93">
          <w:rPr>
            <w:rStyle w:val="Hyperlink"/>
            <w:rFonts w:ascii="Calibri"/>
            <w:spacing w:val="-10"/>
          </w:rPr>
          <w:t xml:space="preserve"> </w:t>
        </w:r>
        <w:r w:rsidR="00006150" w:rsidRPr="00CE5E93">
          <w:rPr>
            <w:rStyle w:val="Hyperlink"/>
            <w:rFonts w:ascii="Calibri"/>
            <w:spacing w:val="-2"/>
          </w:rPr>
          <w:t>(</w:t>
        </w:r>
        <w:proofErr w:type="spellStart"/>
        <w:r w:rsidR="00006150" w:rsidRPr="00CE5E93">
          <w:rPr>
            <w:rStyle w:val="Hyperlink"/>
            <w:rFonts w:ascii="Calibri"/>
            <w:spacing w:val="-2"/>
          </w:rPr>
          <w:t>ePSRS</w:t>
        </w:r>
        <w:proofErr w:type="spellEnd"/>
        <w:r w:rsidR="00006150" w:rsidRPr="00CE5E93">
          <w:rPr>
            <w:rStyle w:val="Hyperlink"/>
            <w:rFonts w:ascii="Calibri"/>
            <w:spacing w:val="-2"/>
          </w:rPr>
          <w:t>)</w:t>
        </w:r>
      </w:hyperlink>
    </w:p>
    <w:p w14:paraId="6B1B9EA4" w14:textId="77777777" w:rsidR="000947F8" w:rsidRDefault="000947F8">
      <w:pPr>
        <w:pStyle w:val="BodyText"/>
        <w:spacing w:before="144"/>
        <w:rPr>
          <w:rFonts w:ascii="Calibri"/>
          <w:sz w:val="24"/>
        </w:rPr>
      </w:pPr>
    </w:p>
    <w:p w14:paraId="1DA1D72A" w14:textId="77777777" w:rsidR="000947F8" w:rsidRPr="00006150" w:rsidRDefault="00006150">
      <w:pPr>
        <w:pStyle w:val="Heading1"/>
      </w:pPr>
      <w:r w:rsidRPr="00006150">
        <w:rPr>
          <w:spacing w:val="-2"/>
        </w:rPr>
        <w:t>Overview</w:t>
      </w:r>
    </w:p>
    <w:p w14:paraId="64C83B26" w14:textId="77777777" w:rsidR="000947F8" w:rsidRDefault="000947F8">
      <w:pPr>
        <w:pStyle w:val="BodyText"/>
        <w:spacing w:before="5"/>
        <w:rPr>
          <w:b/>
          <w:sz w:val="24"/>
        </w:rPr>
      </w:pPr>
    </w:p>
    <w:p w14:paraId="70921949" w14:textId="77777777" w:rsidR="000947F8" w:rsidRDefault="00006150">
      <w:pPr>
        <w:pStyle w:val="BodyText"/>
        <w:spacing w:line="254" w:lineRule="auto"/>
        <w:ind w:left="99" w:right="1238" w:hanging="10"/>
        <w:jc w:val="both"/>
      </w:pP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process</w:t>
      </w:r>
      <w:r>
        <w:rPr>
          <w:spacing w:val="-10"/>
        </w:rPr>
        <w:t xml:space="preserve"> </w:t>
      </w:r>
      <w:r>
        <w:rPr>
          <w:spacing w:val="-4"/>
        </w:rPr>
        <w:t>of</w:t>
      </w:r>
      <w:r>
        <w:rPr>
          <w:spacing w:val="-10"/>
        </w:rPr>
        <w:t xml:space="preserve"> </w:t>
      </w:r>
      <w:r>
        <w:rPr>
          <w:spacing w:val="-4"/>
        </w:rPr>
        <w:t>transferring</w:t>
      </w:r>
      <w:r>
        <w:rPr>
          <w:spacing w:val="-10"/>
        </w:rPr>
        <w:t xml:space="preserve"> </w:t>
      </w:r>
      <w:r>
        <w:rPr>
          <w:spacing w:val="-4"/>
        </w:rPr>
        <w:t>awards</w:t>
      </w:r>
      <w:r>
        <w:rPr>
          <w:spacing w:val="-10"/>
        </w:rPr>
        <w:t xml:space="preserve"> </w:t>
      </w:r>
      <w:r>
        <w:rPr>
          <w:spacing w:val="-4"/>
        </w:rPr>
        <w:t>from</w:t>
      </w:r>
      <w:r>
        <w:rPr>
          <w:spacing w:val="-10"/>
        </w:rPr>
        <w:t xml:space="preserve"> </w:t>
      </w:r>
      <w:r>
        <w:rPr>
          <w:spacing w:val="-4"/>
        </w:rPr>
        <w:t>one</w:t>
      </w:r>
      <w:r>
        <w:rPr>
          <w:spacing w:val="-9"/>
        </w:rPr>
        <w:t xml:space="preserve"> </w:t>
      </w:r>
      <w:r>
        <w:rPr>
          <w:spacing w:val="-4"/>
        </w:rPr>
        <w:t>institution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0"/>
        </w:rPr>
        <w:t xml:space="preserve"> </w:t>
      </w:r>
      <w:r>
        <w:rPr>
          <w:spacing w:val="-4"/>
        </w:rPr>
        <w:t>another</w:t>
      </w:r>
      <w:r>
        <w:rPr>
          <w:spacing w:val="-10"/>
        </w:rPr>
        <w:t xml:space="preserve"> </w:t>
      </w:r>
      <w:r>
        <w:rPr>
          <w:spacing w:val="-4"/>
        </w:rPr>
        <w:t>requires</w:t>
      </w:r>
      <w:r>
        <w:rPr>
          <w:spacing w:val="-10"/>
        </w:rPr>
        <w:t xml:space="preserve"> </w:t>
      </w:r>
      <w:r>
        <w:rPr>
          <w:spacing w:val="-4"/>
        </w:rPr>
        <w:t>negotiation</w:t>
      </w:r>
      <w:r>
        <w:rPr>
          <w:spacing w:val="-10"/>
        </w:rPr>
        <w:t xml:space="preserve"> </w:t>
      </w:r>
      <w:r>
        <w:rPr>
          <w:spacing w:val="-4"/>
        </w:rPr>
        <w:t>between</w:t>
      </w:r>
      <w:r>
        <w:rPr>
          <w:spacing w:val="-9"/>
        </w:rPr>
        <w:t xml:space="preserve"> </w:t>
      </w:r>
      <w:r>
        <w:rPr>
          <w:spacing w:val="-4"/>
        </w:rPr>
        <w:t>the sponsoring</w:t>
      </w:r>
      <w:r>
        <w:rPr>
          <w:spacing w:val="-10"/>
        </w:rPr>
        <w:t xml:space="preserve"> </w:t>
      </w:r>
      <w:r>
        <w:rPr>
          <w:spacing w:val="-4"/>
        </w:rPr>
        <w:t>agency,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investigator’s</w:t>
      </w:r>
      <w:r>
        <w:rPr>
          <w:spacing w:val="-10"/>
        </w:rPr>
        <w:t xml:space="preserve"> </w:t>
      </w:r>
      <w:r>
        <w:rPr>
          <w:spacing w:val="-4"/>
        </w:rPr>
        <w:t>prior</w:t>
      </w:r>
      <w:r>
        <w:rPr>
          <w:spacing w:val="-10"/>
        </w:rPr>
        <w:t xml:space="preserve"> </w:t>
      </w:r>
      <w:r>
        <w:rPr>
          <w:spacing w:val="-4"/>
        </w:rPr>
        <w:t>(old)</w:t>
      </w:r>
      <w:r>
        <w:rPr>
          <w:spacing w:val="-10"/>
        </w:rPr>
        <w:t xml:space="preserve"> </w:t>
      </w:r>
      <w:r>
        <w:rPr>
          <w:spacing w:val="-4"/>
        </w:rPr>
        <w:t>institution</w:t>
      </w:r>
      <w:r>
        <w:rPr>
          <w:spacing w:val="-9"/>
        </w:rPr>
        <w:t xml:space="preserve"> </w:t>
      </w:r>
      <w:r>
        <w:rPr>
          <w:spacing w:val="-4"/>
        </w:rPr>
        <w:t>and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investigator’s</w:t>
      </w:r>
      <w:r>
        <w:rPr>
          <w:spacing w:val="-10"/>
        </w:rPr>
        <w:t xml:space="preserve"> </w:t>
      </w:r>
      <w:r>
        <w:rPr>
          <w:spacing w:val="-4"/>
        </w:rPr>
        <w:t>new</w:t>
      </w:r>
      <w:r>
        <w:rPr>
          <w:spacing w:val="-10"/>
        </w:rPr>
        <w:t xml:space="preserve"> </w:t>
      </w:r>
      <w:r>
        <w:rPr>
          <w:spacing w:val="-4"/>
        </w:rPr>
        <w:t>institution.</w:t>
      </w:r>
      <w:r>
        <w:rPr>
          <w:spacing w:val="-10"/>
        </w:rPr>
        <w:t xml:space="preserve"> </w:t>
      </w:r>
      <w:r>
        <w:rPr>
          <w:spacing w:val="-4"/>
        </w:rPr>
        <w:t xml:space="preserve">The </w:t>
      </w:r>
      <w:r>
        <w:rPr>
          <w:spacing w:val="-2"/>
        </w:rPr>
        <w:t>arrangements</w:t>
      </w:r>
      <w:r>
        <w:rPr>
          <w:spacing w:val="-12"/>
        </w:rPr>
        <w:t xml:space="preserve"> </w:t>
      </w:r>
      <w:r>
        <w:rPr>
          <w:spacing w:val="-2"/>
        </w:rPr>
        <w:t>are</w:t>
      </w:r>
      <w:r>
        <w:rPr>
          <w:spacing w:val="-12"/>
        </w:rPr>
        <w:t xml:space="preserve"> </w:t>
      </w:r>
      <w:r>
        <w:rPr>
          <w:spacing w:val="-2"/>
        </w:rPr>
        <w:t>made</w:t>
      </w:r>
      <w:r>
        <w:rPr>
          <w:spacing w:val="-12"/>
        </w:rPr>
        <w:t xml:space="preserve"> </w:t>
      </w:r>
      <w:r>
        <w:rPr>
          <w:spacing w:val="-2"/>
        </w:rPr>
        <w:t>by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two</w:t>
      </w:r>
      <w:r>
        <w:rPr>
          <w:spacing w:val="-12"/>
        </w:rPr>
        <w:t xml:space="preserve"> </w:t>
      </w:r>
      <w:r>
        <w:rPr>
          <w:spacing w:val="-2"/>
        </w:rPr>
        <w:t>Sponsored</w:t>
      </w:r>
      <w:r>
        <w:rPr>
          <w:spacing w:val="-12"/>
        </w:rPr>
        <w:t xml:space="preserve"> </w:t>
      </w:r>
      <w:r>
        <w:rPr>
          <w:spacing w:val="-2"/>
        </w:rPr>
        <w:t>Programs</w:t>
      </w:r>
      <w:r>
        <w:rPr>
          <w:spacing w:val="-11"/>
        </w:rPr>
        <w:t xml:space="preserve"> </w:t>
      </w:r>
      <w:r>
        <w:rPr>
          <w:spacing w:val="-2"/>
        </w:rPr>
        <w:t>offices</w:t>
      </w:r>
      <w:r>
        <w:rPr>
          <w:spacing w:val="-12"/>
        </w:rPr>
        <w:t xml:space="preserve"> </w:t>
      </w:r>
      <w:r>
        <w:rPr>
          <w:spacing w:val="-2"/>
        </w:rPr>
        <w:t>in</w:t>
      </w:r>
      <w:r>
        <w:rPr>
          <w:spacing w:val="-12"/>
        </w:rPr>
        <w:t xml:space="preserve"> </w:t>
      </w:r>
      <w:r>
        <w:rPr>
          <w:spacing w:val="-2"/>
        </w:rPr>
        <w:t>consultation</w:t>
      </w:r>
      <w:r>
        <w:rPr>
          <w:spacing w:val="-12"/>
        </w:rPr>
        <w:t xml:space="preserve"> </w:t>
      </w:r>
      <w:r>
        <w:rPr>
          <w:spacing w:val="-2"/>
        </w:rPr>
        <w:t>with</w:t>
      </w:r>
      <w:r>
        <w:rPr>
          <w:spacing w:val="-12"/>
        </w:rPr>
        <w:t xml:space="preserve"> </w:t>
      </w:r>
      <w:r>
        <w:rPr>
          <w:spacing w:val="-2"/>
        </w:rPr>
        <w:t>the</w:t>
      </w:r>
    </w:p>
    <w:p w14:paraId="2FE108B8" w14:textId="12763A2E" w:rsidR="000947F8" w:rsidRDefault="00006150">
      <w:pPr>
        <w:pStyle w:val="BodyText"/>
        <w:spacing w:before="4" w:line="256" w:lineRule="auto"/>
        <w:ind w:left="90" w:right="1352"/>
      </w:pPr>
      <w:r>
        <w:rPr>
          <w:spacing w:val="-4"/>
        </w:rPr>
        <w:t>principal</w:t>
      </w:r>
      <w:r>
        <w:rPr>
          <w:spacing w:val="-6"/>
        </w:rPr>
        <w:t xml:space="preserve"> </w:t>
      </w:r>
      <w:r>
        <w:rPr>
          <w:spacing w:val="-4"/>
        </w:rPr>
        <w:t>investigator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his/her</w:t>
      </w:r>
      <w:r>
        <w:rPr>
          <w:spacing w:val="-6"/>
        </w:rPr>
        <w:t xml:space="preserve"> </w:t>
      </w:r>
      <w:r>
        <w:rPr>
          <w:spacing w:val="-4"/>
        </w:rPr>
        <w:t>department</w:t>
      </w:r>
      <w:r>
        <w:rPr>
          <w:spacing w:val="-5"/>
        </w:rPr>
        <w:t xml:space="preserve"> </w:t>
      </w:r>
      <w:r>
        <w:rPr>
          <w:spacing w:val="-4"/>
        </w:rPr>
        <w:t>at</w:t>
      </w:r>
      <w:r>
        <w:rPr>
          <w:spacing w:val="-6"/>
        </w:rPr>
        <w:t xml:space="preserve"> </w:t>
      </w:r>
      <w:r>
        <w:rPr>
          <w:spacing w:val="-4"/>
        </w:rPr>
        <w:t>both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prior</w:t>
      </w:r>
      <w:r>
        <w:rPr>
          <w:spacing w:val="-7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new</w:t>
      </w:r>
      <w:r>
        <w:rPr>
          <w:spacing w:val="-5"/>
        </w:rPr>
        <w:t xml:space="preserve"> </w:t>
      </w:r>
      <w:r>
        <w:rPr>
          <w:spacing w:val="-4"/>
        </w:rPr>
        <w:t>institution.</w:t>
      </w:r>
      <w:r>
        <w:rPr>
          <w:spacing w:val="40"/>
        </w:rPr>
        <w:t xml:space="preserve"> </w:t>
      </w:r>
      <w:r>
        <w:rPr>
          <w:spacing w:val="-4"/>
        </w:rPr>
        <w:t>Matters</w:t>
      </w:r>
      <w:r>
        <w:rPr>
          <w:spacing w:val="-6"/>
        </w:rPr>
        <w:t xml:space="preserve"> </w:t>
      </w:r>
      <w:r>
        <w:rPr>
          <w:spacing w:val="-4"/>
        </w:rPr>
        <w:t>to</w:t>
      </w:r>
      <w:r>
        <w:rPr>
          <w:spacing w:val="-7"/>
        </w:rPr>
        <w:t xml:space="preserve"> </w:t>
      </w:r>
      <w:r>
        <w:rPr>
          <w:spacing w:val="-4"/>
        </w:rPr>
        <w:t xml:space="preserve">be addressed are the form of transfer; determination of the unobligated balance; differences in </w:t>
      </w:r>
      <w:r>
        <w:rPr>
          <w:spacing w:val="-2"/>
        </w:rPr>
        <w:t>facilities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administrative</w:t>
      </w:r>
      <w:r>
        <w:rPr>
          <w:spacing w:val="-12"/>
        </w:rPr>
        <w:t xml:space="preserve"> </w:t>
      </w:r>
      <w:r>
        <w:rPr>
          <w:spacing w:val="-2"/>
        </w:rPr>
        <w:t>(F&amp;A)</w:t>
      </w:r>
      <w:r>
        <w:rPr>
          <w:spacing w:val="-12"/>
        </w:rPr>
        <w:t xml:space="preserve"> </w:t>
      </w:r>
      <w:r>
        <w:rPr>
          <w:spacing w:val="-2"/>
        </w:rPr>
        <w:t>rates;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funding</w:t>
      </w:r>
      <w:r>
        <w:rPr>
          <w:spacing w:val="-12"/>
        </w:rPr>
        <w:t xml:space="preserve"> </w:t>
      </w:r>
      <w:r>
        <w:rPr>
          <w:spacing w:val="-2"/>
        </w:rPr>
        <w:t>gaps</w:t>
      </w:r>
      <w:r>
        <w:rPr>
          <w:spacing w:val="-11"/>
        </w:rPr>
        <w:t xml:space="preserve"> </w:t>
      </w:r>
      <w:r>
        <w:rPr>
          <w:spacing w:val="-2"/>
        </w:rPr>
        <w:t>created</w:t>
      </w:r>
      <w:r>
        <w:rPr>
          <w:spacing w:val="-12"/>
        </w:rPr>
        <w:t xml:space="preserve"> </w:t>
      </w:r>
      <w:r>
        <w:rPr>
          <w:spacing w:val="-2"/>
        </w:rPr>
        <w:t>by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time</w:t>
      </w:r>
      <w:r>
        <w:rPr>
          <w:spacing w:val="-12"/>
        </w:rPr>
        <w:t xml:space="preserve"> </w:t>
      </w:r>
      <w:r>
        <w:rPr>
          <w:spacing w:val="-2"/>
        </w:rPr>
        <w:t>required</w:t>
      </w:r>
      <w:r>
        <w:rPr>
          <w:spacing w:val="-12"/>
        </w:rPr>
        <w:t xml:space="preserve"> </w:t>
      </w:r>
      <w:r>
        <w:rPr>
          <w:spacing w:val="-2"/>
        </w:rPr>
        <w:t xml:space="preserve">to </w:t>
      </w:r>
      <w:r>
        <w:rPr>
          <w:spacing w:val="-4"/>
        </w:rPr>
        <w:t>close out</w:t>
      </w:r>
      <w:r>
        <w:rPr>
          <w:spacing w:val="-10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re-issue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project.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transfer</w:t>
      </w:r>
      <w:r>
        <w:rPr>
          <w:spacing w:val="-12"/>
        </w:rPr>
        <w:t xml:space="preserve"> </w:t>
      </w:r>
      <w:r>
        <w:rPr>
          <w:spacing w:val="-4"/>
        </w:rPr>
        <w:t>process</w:t>
      </w:r>
      <w:r>
        <w:rPr>
          <w:spacing w:val="-10"/>
        </w:rPr>
        <w:t xml:space="preserve"> </w:t>
      </w:r>
      <w:r>
        <w:rPr>
          <w:spacing w:val="-4"/>
        </w:rPr>
        <w:t>can</w:t>
      </w:r>
      <w:r>
        <w:rPr>
          <w:spacing w:val="-11"/>
        </w:rPr>
        <w:t xml:space="preserve"> </w:t>
      </w:r>
      <w:r>
        <w:rPr>
          <w:spacing w:val="-4"/>
        </w:rPr>
        <w:t>take</w:t>
      </w:r>
      <w:r>
        <w:rPr>
          <w:spacing w:val="-10"/>
        </w:rPr>
        <w:t xml:space="preserve"> </w:t>
      </w:r>
      <w:r>
        <w:rPr>
          <w:spacing w:val="-4"/>
        </w:rPr>
        <w:t>several</w:t>
      </w:r>
      <w:r>
        <w:rPr>
          <w:spacing w:val="-12"/>
        </w:rPr>
        <w:t xml:space="preserve"> </w:t>
      </w:r>
      <w:r>
        <w:rPr>
          <w:spacing w:val="-4"/>
        </w:rPr>
        <w:t>months</w:t>
      </w:r>
      <w:r>
        <w:rPr>
          <w:spacing w:val="-10"/>
        </w:rPr>
        <w:t xml:space="preserve"> </w:t>
      </w:r>
      <w:r>
        <w:rPr>
          <w:spacing w:val="-4"/>
        </w:rPr>
        <w:t>depending</w:t>
      </w:r>
      <w:r>
        <w:rPr>
          <w:spacing w:val="-11"/>
        </w:rPr>
        <w:t xml:space="preserve"> </w:t>
      </w:r>
      <w:r>
        <w:rPr>
          <w:spacing w:val="-4"/>
        </w:rPr>
        <w:t>on</w:t>
      </w:r>
      <w:r>
        <w:rPr>
          <w:spacing w:val="-10"/>
        </w:rPr>
        <w:t xml:space="preserve"> </w:t>
      </w:r>
      <w:r>
        <w:rPr>
          <w:spacing w:val="-4"/>
        </w:rPr>
        <w:t>the complexity</w:t>
      </w:r>
      <w:r>
        <w:rPr>
          <w:spacing w:val="-7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7"/>
        </w:rPr>
        <w:t xml:space="preserve"> </w:t>
      </w:r>
      <w:r>
        <w:rPr>
          <w:spacing w:val="-4"/>
        </w:rPr>
        <w:t>project</w:t>
      </w:r>
      <w:r>
        <w:rPr>
          <w:spacing w:val="-8"/>
        </w:rPr>
        <w:t xml:space="preserve"> </w:t>
      </w:r>
      <w:r>
        <w:rPr>
          <w:spacing w:val="-4"/>
        </w:rPr>
        <w:t>being</w:t>
      </w:r>
      <w:r>
        <w:rPr>
          <w:spacing w:val="-8"/>
        </w:rPr>
        <w:t xml:space="preserve"> </w:t>
      </w:r>
      <w:r>
        <w:rPr>
          <w:spacing w:val="-4"/>
        </w:rPr>
        <w:t>transferred,</w:t>
      </w:r>
      <w:r>
        <w:rPr>
          <w:spacing w:val="-7"/>
        </w:rPr>
        <w:t xml:space="preserve"> </w:t>
      </w:r>
      <w:r>
        <w:rPr>
          <w:spacing w:val="-4"/>
        </w:rPr>
        <w:t>and</w:t>
      </w:r>
      <w:r>
        <w:rPr>
          <w:spacing w:val="-9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number</w:t>
      </w:r>
      <w:r>
        <w:rPr>
          <w:spacing w:val="-8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parties</w:t>
      </w:r>
      <w:r>
        <w:rPr>
          <w:spacing w:val="-7"/>
        </w:rPr>
        <w:t xml:space="preserve"> </w:t>
      </w:r>
      <w:r>
        <w:rPr>
          <w:spacing w:val="-4"/>
        </w:rPr>
        <w:t>involved.</w:t>
      </w:r>
      <w:r>
        <w:rPr>
          <w:spacing w:val="40"/>
        </w:rPr>
        <w:t xml:space="preserve"> </w:t>
      </w:r>
      <w:r>
        <w:rPr>
          <w:spacing w:val="-4"/>
        </w:rPr>
        <w:t>It</w:t>
      </w:r>
      <w:r>
        <w:rPr>
          <w:spacing w:val="-7"/>
        </w:rPr>
        <w:t xml:space="preserve"> </w:t>
      </w:r>
      <w:r>
        <w:rPr>
          <w:spacing w:val="-4"/>
        </w:rPr>
        <w:t>is</w:t>
      </w:r>
      <w:r>
        <w:rPr>
          <w:spacing w:val="-7"/>
        </w:rPr>
        <w:t xml:space="preserve"> </w:t>
      </w:r>
      <w:r>
        <w:rPr>
          <w:spacing w:val="-4"/>
        </w:rPr>
        <w:t>important</w:t>
      </w:r>
      <w:r>
        <w:rPr>
          <w:spacing w:val="-7"/>
        </w:rPr>
        <w:t xml:space="preserve"> </w:t>
      </w:r>
      <w:r>
        <w:rPr>
          <w:spacing w:val="-4"/>
        </w:rPr>
        <w:t>to remember</w:t>
      </w:r>
      <w:r>
        <w:rPr>
          <w:spacing w:val="-12"/>
        </w:rPr>
        <w:t xml:space="preserve"> </w:t>
      </w:r>
      <w:r>
        <w:rPr>
          <w:spacing w:val="-4"/>
        </w:rPr>
        <w:t>that</w:t>
      </w:r>
      <w:r>
        <w:rPr>
          <w:spacing w:val="-10"/>
        </w:rPr>
        <w:t xml:space="preserve"> </w:t>
      </w:r>
      <w:r>
        <w:rPr>
          <w:spacing w:val="-4"/>
        </w:rPr>
        <w:t>grants</w:t>
      </w:r>
      <w:r>
        <w:rPr>
          <w:spacing w:val="-10"/>
        </w:rPr>
        <w:t xml:space="preserve"> </w:t>
      </w:r>
      <w:r>
        <w:rPr>
          <w:spacing w:val="-4"/>
        </w:rPr>
        <w:t>are</w:t>
      </w:r>
      <w:r>
        <w:rPr>
          <w:spacing w:val="-11"/>
        </w:rPr>
        <w:t xml:space="preserve"> </w:t>
      </w:r>
      <w:r>
        <w:rPr>
          <w:spacing w:val="-4"/>
        </w:rPr>
        <w:t>awarded</w:t>
      </w:r>
      <w:r>
        <w:rPr>
          <w:spacing w:val="-12"/>
        </w:rPr>
        <w:t xml:space="preserve"> </w:t>
      </w:r>
      <w:r>
        <w:rPr>
          <w:spacing w:val="-4"/>
        </w:rPr>
        <w:t>to</w:t>
      </w:r>
      <w:r>
        <w:rPr>
          <w:spacing w:val="-11"/>
        </w:rPr>
        <w:t xml:space="preserve"> </w:t>
      </w:r>
      <w:r>
        <w:rPr>
          <w:spacing w:val="-4"/>
        </w:rPr>
        <w:t>institutions,</w:t>
      </w:r>
      <w:r>
        <w:rPr>
          <w:spacing w:val="-11"/>
        </w:rPr>
        <w:t xml:space="preserve"> </w:t>
      </w:r>
      <w:r>
        <w:rPr>
          <w:spacing w:val="-4"/>
        </w:rPr>
        <w:t>not</w:t>
      </w:r>
      <w:r>
        <w:rPr>
          <w:spacing w:val="-10"/>
        </w:rPr>
        <w:t xml:space="preserve"> </w:t>
      </w:r>
      <w:r>
        <w:rPr>
          <w:spacing w:val="-4"/>
        </w:rPr>
        <w:t>individuals;</w:t>
      </w:r>
      <w:r>
        <w:rPr>
          <w:spacing w:val="-12"/>
        </w:rPr>
        <w:t xml:space="preserve"> </w:t>
      </w:r>
      <w:r>
        <w:rPr>
          <w:spacing w:val="-4"/>
        </w:rPr>
        <w:t>therefore,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grantee</w:t>
      </w:r>
      <w:r>
        <w:rPr>
          <w:spacing w:val="-10"/>
        </w:rPr>
        <w:t xml:space="preserve"> </w:t>
      </w:r>
      <w:r>
        <w:rPr>
          <w:spacing w:val="-4"/>
        </w:rPr>
        <w:t>institution must</w:t>
      </w:r>
      <w:r>
        <w:rPr>
          <w:spacing w:val="-10"/>
        </w:rPr>
        <w:t xml:space="preserve"> </w:t>
      </w:r>
      <w:r>
        <w:rPr>
          <w:spacing w:val="-4"/>
        </w:rPr>
        <w:t>“relinquish”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grant</w:t>
      </w:r>
      <w:r>
        <w:rPr>
          <w:spacing w:val="-11"/>
        </w:rPr>
        <w:t xml:space="preserve"> </w:t>
      </w:r>
      <w:r>
        <w:rPr>
          <w:spacing w:val="-4"/>
        </w:rPr>
        <w:t>back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sponsor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then</w:t>
      </w:r>
      <w:r>
        <w:rPr>
          <w:spacing w:val="-10"/>
        </w:rPr>
        <w:t xml:space="preserve"> </w:t>
      </w:r>
      <w:r>
        <w:rPr>
          <w:spacing w:val="-4"/>
        </w:rPr>
        <w:t>sponsor</w:t>
      </w:r>
      <w:r>
        <w:rPr>
          <w:spacing w:val="-12"/>
        </w:rPr>
        <w:t xml:space="preserve"> </w:t>
      </w:r>
      <w:r>
        <w:rPr>
          <w:spacing w:val="-4"/>
        </w:rPr>
        <w:t>must</w:t>
      </w:r>
      <w:r>
        <w:rPr>
          <w:spacing w:val="-10"/>
        </w:rPr>
        <w:t xml:space="preserve"> </w:t>
      </w:r>
      <w:r>
        <w:rPr>
          <w:spacing w:val="-4"/>
        </w:rPr>
        <w:t>approve</w:t>
      </w:r>
      <w:r>
        <w:rPr>
          <w:spacing w:val="-10"/>
        </w:rPr>
        <w:t xml:space="preserve"> </w:t>
      </w:r>
      <w:r>
        <w:rPr>
          <w:spacing w:val="-4"/>
        </w:rPr>
        <w:t>of</w:t>
      </w:r>
      <w:r>
        <w:rPr>
          <w:spacing w:val="-11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grant</w:t>
      </w:r>
      <w:r>
        <w:rPr>
          <w:spacing w:val="-10"/>
        </w:rPr>
        <w:t xml:space="preserve"> </w:t>
      </w:r>
      <w:r>
        <w:rPr>
          <w:spacing w:val="-4"/>
        </w:rPr>
        <w:t xml:space="preserve">transfer </w:t>
      </w:r>
      <w:r>
        <w:t>to the new organization.</w:t>
      </w:r>
    </w:p>
    <w:p w14:paraId="671856C7" w14:textId="77777777" w:rsidR="000947F8" w:rsidRDefault="000947F8">
      <w:pPr>
        <w:pStyle w:val="BodyText"/>
        <w:spacing w:before="17"/>
      </w:pPr>
    </w:p>
    <w:p w14:paraId="2BC60BA0" w14:textId="77777777" w:rsidR="000947F8" w:rsidRDefault="00006150">
      <w:pPr>
        <w:pStyle w:val="BodyText"/>
        <w:spacing w:before="1"/>
        <w:ind w:left="90"/>
      </w:pPr>
      <w:r>
        <w:rPr>
          <w:spacing w:val="-6"/>
        </w:rPr>
        <w:t>For both</w:t>
      </w:r>
      <w:r>
        <w:rPr>
          <w:spacing w:val="-2"/>
        </w:rPr>
        <w:t xml:space="preserve"> </w:t>
      </w:r>
      <w:r>
        <w:rPr>
          <w:spacing w:val="-6"/>
        </w:rPr>
        <w:t>incoming</w:t>
      </w:r>
      <w:r>
        <w:rPr>
          <w:spacing w:val="-4"/>
        </w:rPr>
        <w:t xml:space="preserve"> </w:t>
      </w:r>
      <w:r>
        <w:rPr>
          <w:spacing w:val="-6"/>
        </w:rPr>
        <w:t>and</w:t>
      </w:r>
      <w:r>
        <w:rPr>
          <w:spacing w:val="-3"/>
        </w:rPr>
        <w:t xml:space="preserve"> </w:t>
      </w:r>
      <w:r>
        <w:rPr>
          <w:spacing w:val="-6"/>
        </w:rPr>
        <w:t>outgoing</w:t>
      </w:r>
      <w:r>
        <w:rPr>
          <w:spacing w:val="-4"/>
        </w:rPr>
        <w:t xml:space="preserve"> </w:t>
      </w:r>
      <w:r>
        <w:rPr>
          <w:spacing w:val="-6"/>
        </w:rPr>
        <w:t>grant</w:t>
      </w:r>
      <w:r>
        <w:rPr>
          <w:spacing w:val="-3"/>
        </w:rPr>
        <w:t xml:space="preserve"> </w:t>
      </w:r>
      <w:r>
        <w:rPr>
          <w:spacing w:val="-6"/>
        </w:rPr>
        <w:t>transfers,</w:t>
      </w:r>
      <w:r>
        <w:rPr>
          <w:spacing w:val="-4"/>
        </w:rPr>
        <w:t xml:space="preserve"> </w:t>
      </w:r>
      <w:r>
        <w:rPr>
          <w:spacing w:val="-6"/>
        </w:rPr>
        <w:t>considerations</w:t>
      </w:r>
      <w:r>
        <w:rPr>
          <w:spacing w:val="-2"/>
        </w:rPr>
        <w:t xml:space="preserve"> </w:t>
      </w:r>
      <w:r>
        <w:rPr>
          <w:spacing w:val="-6"/>
        </w:rPr>
        <w:t>include:</w:t>
      </w:r>
    </w:p>
    <w:p w14:paraId="67B8D236" w14:textId="77777777" w:rsidR="000947F8" w:rsidRDefault="00006150">
      <w:pPr>
        <w:pStyle w:val="BodyText"/>
        <w:spacing w:before="18" w:line="254" w:lineRule="auto"/>
        <w:ind w:left="99" w:right="1352" w:hanging="10"/>
      </w:pPr>
      <w:r>
        <w:rPr>
          <w:spacing w:val="-6"/>
        </w:rPr>
        <w:t xml:space="preserve">Approval for the grant relinquishment– When the Principal Investigator (PI) on a grant changes </w:t>
      </w:r>
      <w:r>
        <w:rPr>
          <w:spacing w:val="-2"/>
        </w:rPr>
        <w:t>institutions,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decision</w:t>
      </w:r>
      <w:r>
        <w:rPr>
          <w:spacing w:val="-12"/>
        </w:rPr>
        <w:t xml:space="preserve"> </w:t>
      </w:r>
      <w:r>
        <w:rPr>
          <w:spacing w:val="-2"/>
        </w:rPr>
        <w:t>about</w:t>
      </w:r>
      <w:r>
        <w:rPr>
          <w:spacing w:val="-12"/>
        </w:rPr>
        <w:t xml:space="preserve"> </w:t>
      </w:r>
      <w:r>
        <w:rPr>
          <w:spacing w:val="-2"/>
        </w:rPr>
        <w:t>whether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grant</w:t>
      </w:r>
      <w:r>
        <w:rPr>
          <w:spacing w:val="-12"/>
        </w:rPr>
        <w:t xml:space="preserve"> </w:t>
      </w:r>
      <w:r>
        <w:rPr>
          <w:spacing w:val="-2"/>
        </w:rPr>
        <w:t>will</w:t>
      </w:r>
      <w:r>
        <w:rPr>
          <w:spacing w:val="-11"/>
        </w:rPr>
        <w:t xml:space="preserve"> </w:t>
      </w:r>
      <w:r>
        <w:rPr>
          <w:spacing w:val="-2"/>
        </w:rPr>
        <w:t>stay</w:t>
      </w:r>
      <w:r>
        <w:rPr>
          <w:spacing w:val="-12"/>
        </w:rPr>
        <w:t xml:space="preserve"> </w:t>
      </w:r>
      <w:r>
        <w:rPr>
          <w:spacing w:val="-2"/>
        </w:rPr>
        <w:t>at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current</w:t>
      </w:r>
      <w:r>
        <w:rPr>
          <w:spacing w:val="-12"/>
        </w:rPr>
        <w:t xml:space="preserve"> </w:t>
      </w:r>
      <w:r>
        <w:rPr>
          <w:spacing w:val="-2"/>
        </w:rPr>
        <w:t>institution</w:t>
      </w:r>
      <w:r>
        <w:rPr>
          <w:spacing w:val="-12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will</w:t>
      </w:r>
      <w:r>
        <w:rPr>
          <w:spacing w:val="-12"/>
        </w:rPr>
        <w:t xml:space="preserve"> </w:t>
      </w:r>
      <w:r>
        <w:rPr>
          <w:spacing w:val="-2"/>
        </w:rPr>
        <w:t xml:space="preserve">be </w:t>
      </w:r>
      <w:r>
        <w:rPr>
          <w:spacing w:val="-4"/>
        </w:rPr>
        <w:t>transferred</w:t>
      </w:r>
      <w:r>
        <w:rPr>
          <w:spacing w:val="-10"/>
        </w:rPr>
        <w:t xml:space="preserve"> </w:t>
      </w:r>
      <w:r>
        <w:rPr>
          <w:spacing w:val="-4"/>
        </w:rPr>
        <w:t>will</w:t>
      </w:r>
      <w:r>
        <w:rPr>
          <w:spacing w:val="-9"/>
        </w:rPr>
        <w:t xml:space="preserve"> </w:t>
      </w:r>
      <w:r>
        <w:rPr>
          <w:spacing w:val="-4"/>
        </w:rPr>
        <w:t>require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approvals</w:t>
      </w:r>
      <w:r>
        <w:rPr>
          <w:spacing w:val="-9"/>
        </w:rPr>
        <w:t xml:space="preserve"> </w:t>
      </w:r>
      <w:r>
        <w:rPr>
          <w:spacing w:val="-4"/>
        </w:rPr>
        <w:t>of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PI,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department</w:t>
      </w:r>
      <w:r>
        <w:rPr>
          <w:spacing w:val="-10"/>
        </w:rPr>
        <w:t xml:space="preserve"> </w:t>
      </w:r>
      <w:r>
        <w:rPr>
          <w:spacing w:val="-4"/>
        </w:rPr>
        <w:t>chair</w:t>
      </w:r>
      <w:r>
        <w:rPr>
          <w:spacing w:val="-10"/>
        </w:rPr>
        <w:t xml:space="preserve"> </w:t>
      </w:r>
      <w:r>
        <w:rPr>
          <w:spacing w:val="-4"/>
        </w:rPr>
        <w:t>and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division</w:t>
      </w:r>
      <w:r>
        <w:rPr>
          <w:spacing w:val="-10"/>
        </w:rPr>
        <w:t xml:space="preserve">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 xml:space="preserve">school </w:t>
      </w:r>
      <w:r>
        <w:rPr>
          <w:spacing w:val="-2"/>
        </w:rPr>
        <w:t>dean.</w:t>
      </w:r>
      <w:r>
        <w:rPr>
          <w:spacing w:val="36"/>
        </w:rPr>
        <w:t xml:space="preserve"> </w:t>
      </w:r>
      <w:r>
        <w:rPr>
          <w:spacing w:val="-2"/>
        </w:rPr>
        <w:t>Other</w:t>
      </w:r>
      <w:r>
        <w:rPr>
          <w:spacing w:val="-12"/>
        </w:rPr>
        <w:t xml:space="preserve"> </w:t>
      </w:r>
      <w:r>
        <w:rPr>
          <w:spacing w:val="-2"/>
        </w:rPr>
        <w:t>investigators</w:t>
      </w:r>
      <w:r>
        <w:rPr>
          <w:spacing w:val="-12"/>
        </w:rPr>
        <w:t xml:space="preserve"> </w:t>
      </w:r>
      <w:r>
        <w:rPr>
          <w:spacing w:val="-2"/>
        </w:rPr>
        <w:t>or</w:t>
      </w:r>
      <w:r>
        <w:rPr>
          <w:spacing w:val="-12"/>
        </w:rPr>
        <w:t xml:space="preserve"> </w:t>
      </w:r>
      <w:r>
        <w:rPr>
          <w:spacing w:val="-2"/>
        </w:rPr>
        <w:t>key</w:t>
      </w:r>
      <w:r>
        <w:rPr>
          <w:spacing w:val="-12"/>
        </w:rPr>
        <w:t xml:space="preserve"> </w:t>
      </w:r>
      <w:r>
        <w:rPr>
          <w:spacing w:val="-2"/>
        </w:rPr>
        <w:t>personnel</w:t>
      </w:r>
      <w:r>
        <w:rPr>
          <w:spacing w:val="-12"/>
        </w:rPr>
        <w:t xml:space="preserve"> </w:t>
      </w:r>
      <w:r>
        <w:rPr>
          <w:spacing w:val="-2"/>
        </w:rPr>
        <w:t>should</w:t>
      </w:r>
      <w:r>
        <w:rPr>
          <w:spacing w:val="-12"/>
        </w:rPr>
        <w:t xml:space="preserve"> </w:t>
      </w:r>
      <w:r>
        <w:rPr>
          <w:spacing w:val="-2"/>
        </w:rPr>
        <w:t>be</w:t>
      </w:r>
      <w:r>
        <w:rPr>
          <w:spacing w:val="-10"/>
        </w:rPr>
        <w:t xml:space="preserve"> </w:t>
      </w:r>
      <w:r>
        <w:rPr>
          <w:spacing w:val="-2"/>
        </w:rPr>
        <w:t>notified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any</w:t>
      </w:r>
      <w:r>
        <w:rPr>
          <w:spacing w:val="-11"/>
        </w:rPr>
        <w:t xml:space="preserve"> </w:t>
      </w:r>
      <w:r>
        <w:rPr>
          <w:spacing w:val="-2"/>
        </w:rPr>
        <w:t>decision.</w:t>
      </w:r>
    </w:p>
    <w:p w14:paraId="386560B2" w14:textId="77777777" w:rsidR="000947F8" w:rsidRDefault="000947F8">
      <w:pPr>
        <w:pStyle w:val="BodyText"/>
        <w:spacing w:before="23"/>
      </w:pPr>
    </w:p>
    <w:p w14:paraId="243B68E7" w14:textId="77777777" w:rsidR="000947F8" w:rsidRDefault="00006150">
      <w:pPr>
        <w:pStyle w:val="BodyText"/>
        <w:spacing w:line="254" w:lineRule="auto"/>
        <w:ind w:left="99" w:right="1249" w:hanging="10"/>
        <w:jc w:val="both"/>
      </w:pPr>
      <w:r>
        <w:rPr>
          <w:spacing w:val="-4"/>
        </w:rPr>
        <w:t>Intellectual</w:t>
      </w:r>
      <w:r>
        <w:rPr>
          <w:spacing w:val="-10"/>
        </w:rPr>
        <w:t xml:space="preserve"> </w:t>
      </w:r>
      <w:r>
        <w:rPr>
          <w:spacing w:val="-4"/>
        </w:rPr>
        <w:t>Property</w:t>
      </w:r>
      <w:r>
        <w:rPr>
          <w:spacing w:val="-10"/>
        </w:rPr>
        <w:t xml:space="preserve"> </w:t>
      </w:r>
      <w:r>
        <w:rPr>
          <w:spacing w:val="-4"/>
        </w:rPr>
        <w:t>(IP),</w:t>
      </w:r>
      <w:r>
        <w:rPr>
          <w:spacing w:val="-10"/>
        </w:rPr>
        <w:t xml:space="preserve"> </w:t>
      </w:r>
      <w:r>
        <w:rPr>
          <w:spacing w:val="-4"/>
        </w:rPr>
        <w:t>Data</w:t>
      </w:r>
      <w:r>
        <w:rPr>
          <w:spacing w:val="-10"/>
        </w:rPr>
        <w:t xml:space="preserve"> </w:t>
      </w:r>
      <w:r>
        <w:rPr>
          <w:spacing w:val="-4"/>
        </w:rPr>
        <w:t>Use,</w:t>
      </w:r>
      <w:r>
        <w:rPr>
          <w:spacing w:val="-10"/>
        </w:rPr>
        <w:t xml:space="preserve"> </w:t>
      </w:r>
      <w:r>
        <w:rPr>
          <w:spacing w:val="-4"/>
        </w:rPr>
        <w:t>Materials</w:t>
      </w:r>
      <w:r>
        <w:rPr>
          <w:spacing w:val="-10"/>
        </w:rPr>
        <w:t xml:space="preserve"> </w:t>
      </w:r>
      <w:r>
        <w:rPr>
          <w:spacing w:val="-4"/>
        </w:rPr>
        <w:t>–Most</w:t>
      </w:r>
      <w:r>
        <w:rPr>
          <w:spacing w:val="-9"/>
        </w:rPr>
        <w:t xml:space="preserve"> </w:t>
      </w:r>
      <w:r>
        <w:rPr>
          <w:spacing w:val="-4"/>
        </w:rPr>
        <w:t>Universities</w:t>
      </w:r>
      <w:r>
        <w:rPr>
          <w:spacing w:val="-10"/>
        </w:rPr>
        <w:t xml:space="preserve"> </w:t>
      </w:r>
      <w:r>
        <w:rPr>
          <w:spacing w:val="-4"/>
        </w:rPr>
        <w:t>policies</w:t>
      </w:r>
      <w:r>
        <w:rPr>
          <w:spacing w:val="-10"/>
        </w:rPr>
        <w:t xml:space="preserve"> </w:t>
      </w:r>
      <w:r>
        <w:rPr>
          <w:spacing w:val="-4"/>
        </w:rPr>
        <w:t>stipulate</w:t>
      </w:r>
      <w:r>
        <w:rPr>
          <w:spacing w:val="-10"/>
        </w:rPr>
        <w:t xml:space="preserve"> </w:t>
      </w:r>
      <w:r>
        <w:rPr>
          <w:spacing w:val="-4"/>
        </w:rPr>
        <w:t>that</w:t>
      </w:r>
      <w:r>
        <w:rPr>
          <w:spacing w:val="-10"/>
        </w:rPr>
        <w:t xml:space="preserve"> </w:t>
      </w:r>
      <w:r>
        <w:rPr>
          <w:spacing w:val="-4"/>
        </w:rPr>
        <w:t>any</w:t>
      </w:r>
      <w:r>
        <w:rPr>
          <w:spacing w:val="-10"/>
        </w:rPr>
        <w:t xml:space="preserve"> </w:t>
      </w:r>
      <w:r>
        <w:rPr>
          <w:spacing w:val="-4"/>
        </w:rPr>
        <w:t>IP</w:t>
      </w:r>
      <w:r>
        <w:rPr>
          <w:spacing w:val="-9"/>
        </w:rPr>
        <w:t xml:space="preserve"> </w:t>
      </w:r>
      <w:r>
        <w:rPr>
          <w:spacing w:val="-4"/>
        </w:rPr>
        <w:t>created is</w:t>
      </w:r>
      <w:r>
        <w:rPr>
          <w:spacing w:val="-10"/>
        </w:rPr>
        <w:t xml:space="preserve"> </w:t>
      </w:r>
      <w:r>
        <w:rPr>
          <w:spacing w:val="-4"/>
        </w:rPr>
        <w:t>owned</w:t>
      </w:r>
      <w:r>
        <w:rPr>
          <w:spacing w:val="-10"/>
        </w:rPr>
        <w:t xml:space="preserve"> </w:t>
      </w:r>
      <w:r>
        <w:rPr>
          <w:spacing w:val="-4"/>
        </w:rPr>
        <w:t>by</w:t>
      </w:r>
      <w:r>
        <w:rPr>
          <w:spacing w:val="-10"/>
        </w:rPr>
        <w:t xml:space="preserve"> </w:t>
      </w:r>
      <w:r>
        <w:rPr>
          <w:spacing w:val="-4"/>
        </w:rPr>
        <w:t>that</w:t>
      </w:r>
      <w:r>
        <w:rPr>
          <w:spacing w:val="-10"/>
        </w:rPr>
        <w:t xml:space="preserve"> </w:t>
      </w:r>
      <w:r>
        <w:rPr>
          <w:spacing w:val="-4"/>
        </w:rPr>
        <w:t>institution.</w:t>
      </w:r>
      <w:r>
        <w:rPr>
          <w:spacing w:val="24"/>
        </w:rPr>
        <w:t xml:space="preserve"> </w:t>
      </w:r>
      <w:r>
        <w:rPr>
          <w:spacing w:val="-4"/>
        </w:rPr>
        <w:t>If</w:t>
      </w:r>
      <w:r>
        <w:rPr>
          <w:spacing w:val="-9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PI</w:t>
      </w:r>
      <w:r>
        <w:rPr>
          <w:spacing w:val="-10"/>
        </w:rPr>
        <w:t xml:space="preserve"> </w:t>
      </w:r>
      <w:r>
        <w:rPr>
          <w:spacing w:val="-4"/>
        </w:rPr>
        <w:t>plans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0"/>
        </w:rPr>
        <w:t xml:space="preserve"> </w:t>
      </w:r>
      <w:r>
        <w:rPr>
          <w:spacing w:val="-4"/>
        </w:rPr>
        <w:t>use</w:t>
      </w:r>
      <w:r>
        <w:rPr>
          <w:spacing w:val="-10"/>
        </w:rPr>
        <w:t xml:space="preserve"> </w:t>
      </w:r>
      <w:r>
        <w:rPr>
          <w:spacing w:val="-4"/>
        </w:rPr>
        <w:t>any</w:t>
      </w:r>
      <w:r>
        <w:rPr>
          <w:spacing w:val="-9"/>
        </w:rPr>
        <w:t xml:space="preserve"> </w:t>
      </w:r>
      <w:r>
        <w:rPr>
          <w:spacing w:val="-4"/>
        </w:rPr>
        <w:t>of</w:t>
      </w:r>
      <w:r>
        <w:rPr>
          <w:spacing w:val="-10"/>
        </w:rPr>
        <w:t xml:space="preserve"> </w:t>
      </w:r>
      <w:r>
        <w:rPr>
          <w:spacing w:val="-4"/>
        </w:rPr>
        <w:t>that</w:t>
      </w:r>
      <w:r>
        <w:rPr>
          <w:spacing w:val="-10"/>
        </w:rPr>
        <w:t xml:space="preserve"> </w:t>
      </w:r>
      <w:r>
        <w:rPr>
          <w:spacing w:val="-4"/>
        </w:rPr>
        <w:t>owned</w:t>
      </w:r>
      <w:r>
        <w:rPr>
          <w:spacing w:val="-10"/>
        </w:rPr>
        <w:t xml:space="preserve"> </w:t>
      </w:r>
      <w:r>
        <w:rPr>
          <w:spacing w:val="-4"/>
        </w:rPr>
        <w:t>IP</w:t>
      </w:r>
      <w:r>
        <w:rPr>
          <w:spacing w:val="-10"/>
        </w:rPr>
        <w:t xml:space="preserve"> </w:t>
      </w:r>
      <w:r>
        <w:rPr>
          <w:spacing w:val="-4"/>
        </w:rPr>
        <w:t>for</w:t>
      </w:r>
      <w:r>
        <w:rPr>
          <w:spacing w:val="-10"/>
        </w:rPr>
        <w:t xml:space="preserve"> </w:t>
      </w:r>
      <w:r>
        <w:rPr>
          <w:spacing w:val="-4"/>
        </w:rPr>
        <w:t>research</w:t>
      </w:r>
      <w:r>
        <w:rPr>
          <w:spacing w:val="-9"/>
        </w:rPr>
        <w:t xml:space="preserve"> </w:t>
      </w:r>
      <w:r>
        <w:rPr>
          <w:spacing w:val="-4"/>
        </w:rPr>
        <w:t>projects</w:t>
      </w:r>
      <w:r>
        <w:rPr>
          <w:spacing w:val="-10"/>
        </w:rPr>
        <w:t xml:space="preserve"> </w:t>
      </w:r>
      <w:r>
        <w:rPr>
          <w:spacing w:val="-4"/>
        </w:rPr>
        <w:t>they</w:t>
      </w:r>
      <w:r>
        <w:rPr>
          <w:spacing w:val="-10"/>
        </w:rPr>
        <w:t xml:space="preserve"> </w:t>
      </w:r>
      <w:r>
        <w:rPr>
          <w:spacing w:val="-4"/>
        </w:rPr>
        <w:t xml:space="preserve">want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transfer,</w:t>
      </w:r>
      <w:r>
        <w:rPr>
          <w:spacing w:val="-12"/>
        </w:rPr>
        <w:t xml:space="preserve"> </w:t>
      </w:r>
      <w:r>
        <w:rPr>
          <w:spacing w:val="-2"/>
        </w:rPr>
        <w:t>they</w:t>
      </w:r>
      <w:r>
        <w:rPr>
          <w:spacing w:val="-12"/>
        </w:rPr>
        <w:t xml:space="preserve"> </w:t>
      </w:r>
      <w:r>
        <w:rPr>
          <w:spacing w:val="-2"/>
        </w:rPr>
        <w:t>will</w:t>
      </w:r>
      <w:r>
        <w:rPr>
          <w:spacing w:val="-12"/>
        </w:rPr>
        <w:t xml:space="preserve"> </w:t>
      </w:r>
      <w:r>
        <w:rPr>
          <w:spacing w:val="-2"/>
        </w:rPr>
        <w:t>need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obtain</w:t>
      </w:r>
      <w:r>
        <w:rPr>
          <w:spacing w:val="-12"/>
        </w:rPr>
        <w:t xml:space="preserve"> </w:t>
      </w:r>
      <w:r>
        <w:rPr>
          <w:spacing w:val="-2"/>
        </w:rPr>
        <w:t>permission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license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use</w:t>
      </w:r>
      <w:r>
        <w:rPr>
          <w:spacing w:val="-12"/>
        </w:rPr>
        <w:t xml:space="preserve"> </w:t>
      </w:r>
      <w:r>
        <w:rPr>
          <w:spacing w:val="-2"/>
        </w:rPr>
        <w:t>that</w:t>
      </w:r>
      <w:r>
        <w:rPr>
          <w:spacing w:val="-11"/>
        </w:rPr>
        <w:t xml:space="preserve"> </w:t>
      </w:r>
      <w:r>
        <w:rPr>
          <w:spacing w:val="-2"/>
        </w:rPr>
        <w:t>IP</w:t>
      </w:r>
      <w:r>
        <w:rPr>
          <w:spacing w:val="-12"/>
        </w:rPr>
        <w:t xml:space="preserve"> </w:t>
      </w:r>
      <w:r>
        <w:rPr>
          <w:spacing w:val="-2"/>
        </w:rPr>
        <w:t>at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new</w:t>
      </w:r>
      <w:r>
        <w:rPr>
          <w:spacing w:val="-12"/>
        </w:rPr>
        <w:t xml:space="preserve"> </w:t>
      </w:r>
      <w:r>
        <w:rPr>
          <w:spacing w:val="-2"/>
        </w:rPr>
        <w:t>institution.</w:t>
      </w:r>
    </w:p>
    <w:p w14:paraId="16343066" w14:textId="77777777" w:rsidR="000947F8" w:rsidRDefault="00006150">
      <w:pPr>
        <w:pStyle w:val="BodyText"/>
        <w:spacing w:line="254" w:lineRule="auto"/>
        <w:ind w:left="99" w:right="1547"/>
      </w:pPr>
      <w:r>
        <w:rPr>
          <w:spacing w:val="-4"/>
        </w:rPr>
        <w:t>Likewise,</w:t>
      </w:r>
      <w:r>
        <w:rPr>
          <w:spacing w:val="-11"/>
        </w:rPr>
        <w:t xml:space="preserve"> </w:t>
      </w:r>
      <w:r>
        <w:rPr>
          <w:spacing w:val="-4"/>
        </w:rPr>
        <w:t>they</w:t>
      </w:r>
      <w:r>
        <w:rPr>
          <w:spacing w:val="-11"/>
        </w:rPr>
        <w:t xml:space="preserve"> </w:t>
      </w:r>
      <w:r>
        <w:rPr>
          <w:spacing w:val="-4"/>
        </w:rPr>
        <w:t>will</w:t>
      </w:r>
      <w:r>
        <w:rPr>
          <w:spacing w:val="-11"/>
        </w:rPr>
        <w:t xml:space="preserve"> </w:t>
      </w:r>
      <w:r>
        <w:rPr>
          <w:spacing w:val="-4"/>
        </w:rPr>
        <w:t>need</w:t>
      </w:r>
      <w:r>
        <w:rPr>
          <w:spacing w:val="-12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check</w:t>
      </w:r>
      <w:r>
        <w:rPr>
          <w:spacing w:val="-10"/>
        </w:rPr>
        <w:t xml:space="preserve"> </w:t>
      </w:r>
      <w:r>
        <w:rPr>
          <w:spacing w:val="-4"/>
        </w:rPr>
        <w:t>on</w:t>
      </w:r>
      <w:r>
        <w:rPr>
          <w:spacing w:val="-11"/>
        </w:rPr>
        <w:t xml:space="preserve"> </w:t>
      </w:r>
      <w:r>
        <w:rPr>
          <w:spacing w:val="-4"/>
        </w:rPr>
        <w:t>permission</w:t>
      </w:r>
      <w:r>
        <w:rPr>
          <w:spacing w:val="-10"/>
        </w:rPr>
        <w:t xml:space="preserve"> </w:t>
      </w:r>
      <w:r>
        <w:rPr>
          <w:spacing w:val="-4"/>
        </w:rPr>
        <w:t>from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current</w:t>
      </w:r>
      <w:r>
        <w:rPr>
          <w:spacing w:val="-10"/>
        </w:rPr>
        <w:t xml:space="preserve"> </w:t>
      </w:r>
      <w:r>
        <w:rPr>
          <w:spacing w:val="-4"/>
        </w:rPr>
        <w:t>institution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use</w:t>
      </w:r>
      <w:r>
        <w:rPr>
          <w:spacing w:val="-10"/>
        </w:rPr>
        <w:t xml:space="preserve"> </w:t>
      </w:r>
      <w:r>
        <w:rPr>
          <w:spacing w:val="-4"/>
        </w:rPr>
        <w:t>data</w:t>
      </w:r>
      <w:r>
        <w:rPr>
          <w:spacing w:val="-10"/>
        </w:rPr>
        <w:t xml:space="preserve"> </w:t>
      </w:r>
      <w:r>
        <w:rPr>
          <w:spacing w:val="-4"/>
        </w:rPr>
        <w:t xml:space="preserve">previously </w:t>
      </w:r>
      <w:r>
        <w:rPr>
          <w:spacing w:val="-2"/>
        </w:rPr>
        <w:t>generated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10"/>
        </w:rPr>
        <w:t xml:space="preserve"> </w:t>
      </w:r>
      <w:r>
        <w:rPr>
          <w:spacing w:val="-2"/>
        </w:rPr>
        <w:t>owned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ensure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11"/>
        </w:rPr>
        <w:t xml:space="preserve"> </w:t>
      </w:r>
      <w:r>
        <w:rPr>
          <w:spacing w:val="-2"/>
        </w:rPr>
        <w:t>any</w:t>
      </w:r>
      <w:r>
        <w:rPr>
          <w:spacing w:val="-11"/>
        </w:rPr>
        <w:t xml:space="preserve"> </w:t>
      </w:r>
      <w:r>
        <w:rPr>
          <w:spacing w:val="-2"/>
        </w:rPr>
        <w:t>materials</w:t>
      </w:r>
      <w:r>
        <w:rPr>
          <w:spacing w:val="-10"/>
        </w:rPr>
        <w:t xml:space="preserve"> </w:t>
      </w:r>
      <w:r>
        <w:rPr>
          <w:spacing w:val="-2"/>
        </w:rPr>
        <w:t>they</w:t>
      </w:r>
      <w:r>
        <w:rPr>
          <w:spacing w:val="-11"/>
        </w:rPr>
        <w:t xml:space="preserve"> </w:t>
      </w:r>
      <w:r>
        <w:rPr>
          <w:spacing w:val="-2"/>
        </w:rPr>
        <w:t>may</w:t>
      </w:r>
      <w:r>
        <w:rPr>
          <w:spacing w:val="-11"/>
        </w:rPr>
        <w:t xml:space="preserve"> </w:t>
      </w:r>
      <w:r>
        <w:rPr>
          <w:spacing w:val="-2"/>
        </w:rPr>
        <w:t>need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bring</w:t>
      </w:r>
      <w:r>
        <w:rPr>
          <w:spacing w:val="-12"/>
        </w:rPr>
        <w:t xml:space="preserve"> </w:t>
      </w:r>
      <w:r>
        <w:rPr>
          <w:spacing w:val="-2"/>
        </w:rPr>
        <w:t>with</w:t>
      </w:r>
      <w:r>
        <w:rPr>
          <w:spacing w:val="-11"/>
        </w:rPr>
        <w:t xml:space="preserve"> </w:t>
      </w:r>
      <w:r>
        <w:rPr>
          <w:spacing w:val="-2"/>
        </w:rPr>
        <w:t>them</w:t>
      </w:r>
      <w:r>
        <w:rPr>
          <w:spacing w:val="-10"/>
        </w:rPr>
        <w:t xml:space="preserve"> </w:t>
      </w:r>
      <w:r>
        <w:rPr>
          <w:spacing w:val="-2"/>
        </w:rPr>
        <w:t xml:space="preserve">are </w:t>
      </w:r>
      <w:r>
        <w:t>approved to be moved.</w:t>
      </w:r>
    </w:p>
    <w:p w14:paraId="6B3181A8" w14:textId="77777777" w:rsidR="000947F8" w:rsidRDefault="000947F8">
      <w:pPr>
        <w:pStyle w:val="BodyText"/>
        <w:spacing w:before="22"/>
      </w:pPr>
    </w:p>
    <w:p w14:paraId="65480A9B" w14:textId="77777777" w:rsidR="000947F8" w:rsidRDefault="00006150">
      <w:pPr>
        <w:pStyle w:val="BodyText"/>
        <w:spacing w:line="254" w:lineRule="auto"/>
        <w:ind w:left="99" w:right="1352" w:hanging="10"/>
      </w:pPr>
      <w:r>
        <w:rPr>
          <w:spacing w:val="-4"/>
        </w:rPr>
        <w:t>Subcontracts</w:t>
      </w:r>
      <w:r>
        <w:rPr>
          <w:spacing w:val="-6"/>
        </w:rPr>
        <w:t xml:space="preserve"> </w:t>
      </w:r>
      <w:r>
        <w:rPr>
          <w:spacing w:val="-4"/>
        </w:rPr>
        <w:t>–</w:t>
      </w:r>
      <w:r>
        <w:rPr>
          <w:spacing w:val="-6"/>
        </w:rPr>
        <w:t xml:space="preserve"> </w:t>
      </w:r>
      <w:r>
        <w:rPr>
          <w:spacing w:val="-4"/>
        </w:rPr>
        <w:t>Active</w:t>
      </w:r>
      <w:r>
        <w:rPr>
          <w:spacing w:val="-6"/>
        </w:rPr>
        <w:t xml:space="preserve"> </w:t>
      </w:r>
      <w:r>
        <w:rPr>
          <w:spacing w:val="-4"/>
        </w:rPr>
        <w:t>subcontractors</w:t>
      </w:r>
      <w:r>
        <w:rPr>
          <w:spacing w:val="-6"/>
        </w:rPr>
        <w:t xml:space="preserve"> </w:t>
      </w:r>
      <w:r>
        <w:rPr>
          <w:spacing w:val="-4"/>
        </w:rPr>
        <w:t>will</w:t>
      </w:r>
      <w:r>
        <w:rPr>
          <w:spacing w:val="-6"/>
        </w:rPr>
        <w:t xml:space="preserve"> </w:t>
      </w:r>
      <w:r>
        <w:rPr>
          <w:spacing w:val="-4"/>
        </w:rPr>
        <w:t>need</w:t>
      </w:r>
      <w:r>
        <w:rPr>
          <w:spacing w:val="-7"/>
        </w:rPr>
        <w:t xml:space="preserve"> </w:t>
      </w:r>
      <w:r>
        <w:rPr>
          <w:spacing w:val="-4"/>
        </w:rPr>
        <w:t>to</w:t>
      </w:r>
      <w:r>
        <w:rPr>
          <w:spacing w:val="-7"/>
        </w:rPr>
        <w:t xml:space="preserve"> </w:t>
      </w:r>
      <w:r>
        <w:rPr>
          <w:spacing w:val="-4"/>
        </w:rPr>
        <w:t>be</w:t>
      </w:r>
      <w:r>
        <w:rPr>
          <w:spacing w:val="-6"/>
        </w:rPr>
        <w:t xml:space="preserve"> </w:t>
      </w:r>
      <w:r>
        <w:rPr>
          <w:spacing w:val="-4"/>
        </w:rPr>
        <w:t>notified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subcontract</w:t>
      </w:r>
      <w:r>
        <w:rPr>
          <w:spacing w:val="-5"/>
        </w:rPr>
        <w:t xml:space="preserve"> </w:t>
      </w:r>
      <w:r>
        <w:rPr>
          <w:spacing w:val="-4"/>
        </w:rPr>
        <w:t>with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prior institution</w:t>
      </w:r>
      <w:r>
        <w:rPr>
          <w:spacing w:val="-10"/>
        </w:rPr>
        <w:t xml:space="preserve"> </w:t>
      </w:r>
      <w:r>
        <w:rPr>
          <w:spacing w:val="-4"/>
        </w:rPr>
        <w:t>notified</w:t>
      </w:r>
      <w:r>
        <w:rPr>
          <w:spacing w:val="-11"/>
        </w:rPr>
        <w:t xml:space="preserve"> </w:t>
      </w:r>
      <w:r>
        <w:rPr>
          <w:spacing w:val="-4"/>
        </w:rPr>
        <w:t>for</w:t>
      </w:r>
      <w:r>
        <w:rPr>
          <w:spacing w:val="-11"/>
        </w:rPr>
        <w:t xml:space="preserve"> </w:t>
      </w:r>
      <w:r>
        <w:rPr>
          <w:spacing w:val="-4"/>
        </w:rPr>
        <w:t>closeout.</w:t>
      </w:r>
      <w:r>
        <w:rPr>
          <w:spacing w:val="5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new</w:t>
      </w:r>
      <w:r>
        <w:rPr>
          <w:spacing w:val="-10"/>
        </w:rPr>
        <w:t xml:space="preserve"> </w:t>
      </w:r>
      <w:r>
        <w:rPr>
          <w:spacing w:val="-4"/>
        </w:rPr>
        <w:t>subrecipient</w:t>
      </w:r>
      <w:r>
        <w:rPr>
          <w:spacing w:val="-11"/>
        </w:rPr>
        <w:t xml:space="preserve"> </w:t>
      </w:r>
      <w:r>
        <w:rPr>
          <w:spacing w:val="-4"/>
        </w:rPr>
        <w:t>commitment</w:t>
      </w:r>
      <w:r>
        <w:rPr>
          <w:spacing w:val="-11"/>
        </w:rPr>
        <w:t xml:space="preserve"> </w:t>
      </w:r>
      <w:r>
        <w:rPr>
          <w:spacing w:val="-4"/>
        </w:rPr>
        <w:t>with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new</w:t>
      </w:r>
      <w:r>
        <w:rPr>
          <w:spacing w:val="-10"/>
        </w:rPr>
        <w:t xml:space="preserve"> </w:t>
      </w:r>
      <w:r>
        <w:rPr>
          <w:spacing w:val="-4"/>
        </w:rPr>
        <w:t>institution</w:t>
      </w:r>
      <w:r>
        <w:rPr>
          <w:spacing w:val="-11"/>
        </w:rPr>
        <w:t xml:space="preserve"> </w:t>
      </w:r>
      <w:r>
        <w:rPr>
          <w:spacing w:val="-4"/>
        </w:rPr>
        <w:t>will</w:t>
      </w:r>
      <w:r>
        <w:rPr>
          <w:spacing w:val="-11"/>
        </w:rPr>
        <w:t xml:space="preserve"> </w:t>
      </w:r>
      <w:r>
        <w:rPr>
          <w:spacing w:val="-4"/>
        </w:rPr>
        <w:t xml:space="preserve">need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be</w:t>
      </w:r>
      <w:r>
        <w:rPr>
          <w:spacing w:val="-12"/>
        </w:rPr>
        <w:t xml:space="preserve"> </w:t>
      </w:r>
      <w:r>
        <w:rPr>
          <w:spacing w:val="-2"/>
        </w:rPr>
        <w:t>obtained</w:t>
      </w:r>
      <w:r>
        <w:rPr>
          <w:spacing w:val="-12"/>
        </w:rPr>
        <w:t xml:space="preserve"> </w:t>
      </w:r>
      <w:r>
        <w:rPr>
          <w:spacing w:val="-2"/>
        </w:rPr>
        <w:t>for</w:t>
      </w:r>
      <w:r>
        <w:rPr>
          <w:spacing w:val="-12"/>
        </w:rPr>
        <w:t xml:space="preserve"> </w:t>
      </w:r>
      <w:r>
        <w:rPr>
          <w:spacing w:val="-2"/>
        </w:rPr>
        <w:t>inclusion</w:t>
      </w:r>
      <w:r>
        <w:rPr>
          <w:spacing w:val="-12"/>
        </w:rPr>
        <w:t xml:space="preserve"> </w:t>
      </w:r>
      <w:r>
        <w:rPr>
          <w:spacing w:val="-2"/>
        </w:rPr>
        <w:t>in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grant</w:t>
      </w:r>
      <w:r>
        <w:rPr>
          <w:spacing w:val="-12"/>
        </w:rPr>
        <w:t xml:space="preserve"> </w:t>
      </w:r>
      <w:r>
        <w:rPr>
          <w:spacing w:val="-2"/>
        </w:rPr>
        <w:t>transfer</w:t>
      </w:r>
      <w:r>
        <w:rPr>
          <w:spacing w:val="-12"/>
        </w:rPr>
        <w:t xml:space="preserve"> </w:t>
      </w:r>
      <w:r>
        <w:rPr>
          <w:spacing w:val="-2"/>
        </w:rPr>
        <w:t>application</w:t>
      </w:r>
      <w:r>
        <w:rPr>
          <w:spacing w:val="-12"/>
        </w:rPr>
        <w:t xml:space="preserve"> </w:t>
      </w:r>
      <w:r>
        <w:rPr>
          <w:spacing w:val="-2"/>
        </w:rPr>
        <w:t>that</w:t>
      </w:r>
      <w:r>
        <w:rPr>
          <w:spacing w:val="-12"/>
        </w:rPr>
        <w:t xml:space="preserve"> </w:t>
      </w:r>
      <w:r>
        <w:rPr>
          <w:spacing w:val="-2"/>
        </w:rPr>
        <w:t>will</w:t>
      </w:r>
      <w:r>
        <w:rPr>
          <w:spacing w:val="-12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submitted</w:t>
      </w:r>
      <w:r>
        <w:rPr>
          <w:spacing w:val="-12"/>
        </w:rPr>
        <w:t xml:space="preserve"> </w:t>
      </w:r>
      <w:r>
        <w:rPr>
          <w:spacing w:val="-2"/>
        </w:rPr>
        <w:t>by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new institution.</w:t>
      </w:r>
    </w:p>
    <w:p w14:paraId="17CBD0D3" w14:textId="77777777" w:rsidR="000947F8" w:rsidRDefault="000947F8">
      <w:pPr>
        <w:pStyle w:val="BodyText"/>
        <w:spacing w:before="23"/>
      </w:pPr>
    </w:p>
    <w:p w14:paraId="0116F371" w14:textId="77777777" w:rsidR="000947F8" w:rsidRDefault="00006150">
      <w:pPr>
        <w:pStyle w:val="BodyText"/>
        <w:spacing w:before="1" w:line="254" w:lineRule="auto"/>
        <w:ind w:left="99" w:right="1159" w:hanging="10"/>
      </w:pPr>
      <w:r>
        <w:rPr>
          <w:spacing w:val="-4"/>
        </w:rPr>
        <w:t>Equipment</w:t>
      </w:r>
      <w:r>
        <w:rPr>
          <w:spacing w:val="-5"/>
        </w:rPr>
        <w:t xml:space="preserve"> </w:t>
      </w:r>
      <w:r>
        <w:rPr>
          <w:spacing w:val="-4"/>
        </w:rPr>
        <w:t>–</w:t>
      </w:r>
      <w:r>
        <w:rPr>
          <w:spacing w:val="-5"/>
        </w:rPr>
        <w:t xml:space="preserve"> </w:t>
      </w:r>
      <w:r>
        <w:rPr>
          <w:spacing w:val="-4"/>
        </w:rPr>
        <w:t>The PI will</w:t>
      </w:r>
      <w:r>
        <w:rPr>
          <w:spacing w:val="-5"/>
        </w:rPr>
        <w:t xml:space="preserve"> </w:t>
      </w:r>
      <w:r>
        <w:rPr>
          <w:spacing w:val="-4"/>
        </w:rPr>
        <w:t>need</w:t>
      </w:r>
      <w:r>
        <w:rPr>
          <w:spacing w:val="-6"/>
        </w:rPr>
        <w:t xml:space="preserve"> </w:t>
      </w:r>
      <w:r>
        <w:rPr>
          <w:spacing w:val="-4"/>
        </w:rPr>
        <w:t>to</w:t>
      </w:r>
      <w:r>
        <w:rPr>
          <w:spacing w:val="-5"/>
        </w:rPr>
        <w:t xml:space="preserve"> </w:t>
      </w:r>
      <w:r>
        <w:rPr>
          <w:spacing w:val="-4"/>
        </w:rPr>
        <w:t>review</w:t>
      </w:r>
      <w:r>
        <w:rPr>
          <w:spacing w:val="-5"/>
        </w:rPr>
        <w:t xml:space="preserve"> </w:t>
      </w:r>
      <w:r>
        <w:rPr>
          <w:spacing w:val="-4"/>
        </w:rPr>
        <w:t>any award</w:t>
      </w:r>
      <w:r>
        <w:rPr>
          <w:spacing w:val="-5"/>
        </w:rPr>
        <w:t xml:space="preserve"> </w:t>
      </w:r>
      <w:r>
        <w:rPr>
          <w:spacing w:val="-4"/>
        </w:rPr>
        <w:t>agreement for</w:t>
      </w:r>
      <w:r>
        <w:rPr>
          <w:spacing w:val="-6"/>
        </w:rPr>
        <w:t xml:space="preserve"> </w:t>
      </w:r>
      <w:r>
        <w:rPr>
          <w:spacing w:val="-4"/>
        </w:rPr>
        <w:t>projects</w:t>
      </w:r>
      <w:r>
        <w:rPr>
          <w:spacing w:val="-5"/>
        </w:rPr>
        <w:t xml:space="preserve"> </w:t>
      </w:r>
      <w:r>
        <w:rPr>
          <w:spacing w:val="-4"/>
        </w:rPr>
        <w:t>that</w:t>
      </w:r>
      <w:r>
        <w:rPr>
          <w:spacing w:val="-5"/>
        </w:rPr>
        <w:t xml:space="preserve"> </w:t>
      </w:r>
      <w:r>
        <w:rPr>
          <w:spacing w:val="-4"/>
        </w:rPr>
        <w:t>involve</w:t>
      </w:r>
      <w:r>
        <w:rPr>
          <w:spacing w:val="-5"/>
        </w:rPr>
        <w:t xml:space="preserve"> </w:t>
      </w:r>
      <w:r>
        <w:rPr>
          <w:spacing w:val="-4"/>
        </w:rPr>
        <w:t>equipment purchases.</w:t>
      </w:r>
      <w:r>
        <w:rPr>
          <w:spacing w:val="40"/>
        </w:rPr>
        <w:t xml:space="preserve"> </w:t>
      </w:r>
      <w:r>
        <w:rPr>
          <w:spacing w:val="-4"/>
        </w:rPr>
        <w:t>If</w:t>
      </w:r>
      <w:r>
        <w:rPr>
          <w:spacing w:val="-12"/>
        </w:rPr>
        <w:t xml:space="preserve"> </w:t>
      </w:r>
      <w:r>
        <w:rPr>
          <w:spacing w:val="-4"/>
        </w:rPr>
        <w:t>equipment</w:t>
      </w:r>
      <w:r>
        <w:rPr>
          <w:spacing w:val="-11"/>
        </w:rPr>
        <w:t xml:space="preserve"> </w:t>
      </w:r>
      <w:r>
        <w:rPr>
          <w:spacing w:val="-4"/>
        </w:rPr>
        <w:t>has</w:t>
      </w:r>
      <w:r>
        <w:rPr>
          <w:spacing w:val="-11"/>
        </w:rPr>
        <w:t xml:space="preserve"> </w:t>
      </w:r>
      <w:r>
        <w:rPr>
          <w:spacing w:val="-4"/>
        </w:rPr>
        <w:t>been</w:t>
      </w:r>
      <w:r>
        <w:rPr>
          <w:spacing w:val="-11"/>
        </w:rPr>
        <w:t xml:space="preserve"> </w:t>
      </w:r>
      <w:r>
        <w:rPr>
          <w:spacing w:val="-4"/>
        </w:rPr>
        <w:t>purchased</w:t>
      </w:r>
      <w:r>
        <w:rPr>
          <w:spacing w:val="-11"/>
        </w:rPr>
        <w:t xml:space="preserve"> </w:t>
      </w:r>
      <w:r>
        <w:rPr>
          <w:spacing w:val="-4"/>
        </w:rPr>
        <w:t>on</w:t>
      </w:r>
      <w:r>
        <w:rPr>
          <w:spacing w:val="-10"/>
        </w:rP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grant,</w:t>
      </w:r>
      <w:r>
        <w:rPr>
          <w:spacing w:val="-11"/>
        </w:rPr>
        <w:t xml:space="preserve"> </w:t>
      </w:r>
      <w:r>
        <w:rPr>
          <w:spacing w:val="-4"/>
        </w:rPr>
        <w:t>it</w:t>
      </w:r>
      <w:r>
        <w:rPr>
          <w:spacing w:val="-11"/>
        </w:rPr>
        <w:t xml:space="preserve"> </w:t>
      </w:r>
      <w:r>
        <w:rPr>
          <w:spacing w:val="-4"/>
        </w:rPr>
        <w:t>may</w:t>
      </w:r>
      <w:r>
        <w:rPr>
          <w:spacing w:val="-11"/>
        </w:rPr>
        <w:t xml:space="preserve"> </w:t>
      </w:r>
      <w:r>
        <w:rPr>
          <w:spacing w:val="-4"/>
        </w:rPr>
        <w:t>be</w:t>
      </w:r>
      <w:r>
        <w:rPr>
          <w:spacing w:val="-11"/>
        </w:rPr>
        <w:t xml:space="preserve"> </w:t>
      </w:r>
      <w:r>
        <w:rPr>
          <w:spacing w:val="-4"/>
        </w:rPr>
        <w:t>able</w:t>
      </w:r>
      <w:r>
        <w:rPr>
          <w:spacing w:val="-11"/>
        </w:rPr>
        <w:t xml:space="preserve"> </w:t>
      </w:r>
      <w:r>
        <w:rPr>
          <w:spacing w:val="-4"/>
        </w:rPr>
        <w:t>to</w:t>
      </w:r>
      <w:r>
        <w:rPr>
          <w:spacing w:val="-11"/>
        </w:rPr>
        <w:t xml:space="preserve"> </w:t>
      </w:r>
      <w:r>
        <w:rPr>
          <w:spacing w:val="-4"/>
        </w:rPr>
        <w:t>be</w:t>
      </w:r>
      <w:r>
        <w:rPr>
          <w:spacing w:val="-11"/>
        </w:rPr>
        <w:t xml:space="preserve"> </w:t>
      </w:r>
      <w:r>
        <w:rPr>
          <w:spacing w:val="-4"/>
        </w:rPr>
        <w:t>moved</w:t>
      </w:r>
      <w:r>
        <w:rPr>
          <w:spacing w:val="-12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 xml:space="preserve">new </w:t>
      </w:r>
      <w:r>
        <w:rPr>
          <w:spacing w:val="-2"/>
        </w:rPr>
        <w:t>institution.</w:t>
      </w:r>
    </w:p>
    <w:p w14:paraId="6885DFC9" w14:textId="77777777" w:rsidR="000947F8" w:rsidRDefault="000947F8">
      <w:pPr>
        <w:pStyle w:val="BodyText"/>
        <w:spacing w:line="254" w:lineRule="auto"/>
        <w:sectPr w:rsidR="000947F8">
          <w:type w:val="continuous"/>
          <w:pgSz w:w="12240" w:h="15840"/>
          <w:pgMar w:top="1400" w:right="360" w:bottom="280" w:left="1440" w:header="720" w:footer="720" w:gutter="0"/>
          <w:cols w:space="720"/>
        </w:sectPr>
      </w:pPr>
    </w:p>
    <w:p w14:paraId="72E70287" w14:textId="77777777" w:rsidR="000947F8" w:rsidRPr="00006150" w:rsidRDefault="00006150">
      <w:pPr>
        <w:pStyle w:val="Heading1"/>
        <w:spacing w:before="79"/>
      </w:pPr>
      <w:r w:rsidRPr="00006150">
        <w:rPr>
          <w:spacing w:val="-2"/>
        </w:rPr>
        <w:lastRenderedPageBreak/>
        <w:t>Procedures</w:t>
      </w:r>
    </w:p>
    <w:p w14:paraId="2358D88D" w14:textId="77777777" w:rsidR="000947F8" w:rsidRDefault="000947F8">
      <w:pPr>
        <w:pStyle w:val="BodyText"/>
        <w:rPr>
          <w:b/>
          <w:sz w:val="24"/>
        </w:rPr>
      </w:pPr>
    </w:p>
    <w:p w14:paraId="22785518" w14:textId="77777777" w:rsidR="000947F8" w:rsidRDefault="00006150">
      <w:pPr>
        <w:pStyle w:val="BodyText"/>
        <w:ind w:left="90" w:right="1159"/>
      </w:pPr>
      <w:r>
        <w:t>To transfer awards received at another institution to the University of Missouri (MU), a new faculty</w:t>
      </w:r>
      <w:r>
        <w:rPr>
          <w:spacing w:val="-3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discuss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status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awards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plans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sponsor(s), current and new academic home department/college, and MU’s Sponsored Programs Administration (SPA</w:t>
      </w:r>
      <w:proofErr w:type="gramStart"/>
      <w:r>
        <w:t>)offices</w:t>
      </w:r>
      <w:proofErr w:type="gramEnd"/>
      <w:r>
        <w:t>.</w:t>
      </w:r>
    </w:p>
    <w:p w14:paraId="7D653236" w14:textId="77777777" w:rsidR="000947F8" w:rsidRDefault="000947F8">
      <w:pPr>
        <w:pStyle w:val="BodyText"/>
      </w:pPr>
    </w:p>
    <w:p w14:paraId="2E44402C" w14:textId="77777777" w:rsidR="000947F8" w:rsidRPr="00006150" w:rsidRDefault="00006150">
      <w:pPr>
        <w:pStyle w:val="Heading1"/>
      </w:pPr>
      <w:r w:rsidRPr="00006150">
        <w:rPr>
          <w:spacing w:val="-2"/>
        </w:rPr>
        <w:t>Responsibilities</w:t>
      </w:r>
    </w:p>
    <w:p w14:paraId="0B5EA9E2" w14:textId="77777777" w:rsidR="000947F8" w:rsidRDefault="000947F8">
      <w:pPr>
        <w:pStyle w:val="BodyText"/>
        <w:spacing w:before="6"/>
        <w:rPr>
          <w:b/>
          <w:sz w:val="24"/>
        </w:rPr>
      </w:pPr>
    </w:p>
    <w:p w14:paraId="49A80B08" w14:textId="77777777" w:rsidR="000947F8" w:rsidRDefault="00006150">
      <w:pPr>
        <w:pStyle w:val="BodyText"/>
        <w:spacing w:line="256" w:lineRule="auto"/>
        <w:ind w:left="99" w:right="1352"/>
      </w:pPr>
      <w:r>
        <w:t>Below</w:t>
      </w:r>
      <w:r>
        <w:rPr>
          <w:spacing w:val="-9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outline</w:t>
      </w:r>
      <w:r>
        <w:rPr>
          <w:spacing w:val="-1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responsibilities</w:t>
      </w:r>
      <w:r>
        <w:rPr>
          <w:spacing w:val="-14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they</w:t>
      </w:r>
      <w:r>
        <w:rPr>
          <w:spacing w:val="-13"/>
        </w:rPr>
        <w:t xml:space="preserve"> </w:t>
      </w:r>
      <w:r>
        <w:t>relate</w:t>
      </w:r>
      <w:r>
        <w:rPr>
          <w:spacing w:val="-15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 transfer of a grant</w:t>
      </w:r>
      <w:r>
        <w:rPr>
          <w:spacing w:val="27"/>
        </w:rPr>
        <w:t xml:space="preserve"> </w:t>
      </w:r>
      <w:r>
        <w:t xml:space="preserve">to University of </w:t>
      </w:r>
      <w:r>
        <w:rPr>
          <w:spacing w:val="-2"/>
        </w:rPr>
        <w:t>Missouri:</w:t>
      </w:r>
    </w:p>
    <w:p w14:paraId="4EBC1A22" w14:textId="77777777" w:rsidR="000947F8" w:rsidRDefault="00006150">
      <w:pPr>
        <w:pStyle w:val="BodyText"/>
        <w:spacing w:before="242"/>
        <w:ind w:left="180" w:right="1352"/>
      </w:pPr>
      <w:r>
        <w:t>The new to MU faculty member will need to obtain the anticipated or actual unobligated balance</w:t>
      </w:r>
      <w:r>
        <w:rPr>
          <w:spacing w:val="-3"/>
        </w:rPr>
        <w:t xml:space="preserve"> </w:t>
      </w:r>
      <w:r>
        <w:t>amount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transferred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old</w:t>
      </w:r>
      <w:r>
        <w:rPr>
          <w:spacing w:val="-4"/>
        </w:rPr>
        <w:t xml:space="preserve"> </w:t>
      </w:r>
      <w:r>
        <w:t>institution.</w:t>
      </w:r>
      <w:r>
        <w:rPr>
          <w:spacing w:val="4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PI,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assistance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 xml:space="preserve">their new MU Academic home department will prepare a </w:t>
      </w:r>
      <w:r>
        <w:rPr>
          <w:i/>
        </w:rPr>
        <w:t xml:space="preserve">new proposal </w:t>
      </w:r>
      <w:r>
        <w:t>(change of institution application) for the remaining/relinquished balance amount to be transferred for each sponsored project to be transferred. These new proposals will most likely consist of:</w:t>
      </w:r>
    </w:p>
    <w:p w14:paraId="2143573B" w14:textId="77777777" w:rsidR="000947F8" w:rsidRDefault="000947F8">
      <w:pPr>
        <w:pStyle w:val="BodyText"/>
      </w:pPr>
    </w:p>
    <w:p w14:paraId="2F7633D9" w14:textId="77777777" w:rsidR="000947F8" w:rsidRDefault="00006150">
      <w:pPr>
        <w:pStyle w:val="ListParagraph"/>
        <w:numPr>
          <w:ilvl w:val="0"/>
          <w:numId w:val="1"/>
        </w:numPr>
        <w:tabs>
          <w:tab w:val="left" w:pos="900"/>
        </w:tabs>
        <w:ind w:hanging="360"/>
        <w:rPr>
          <w:sz w:val="20"/>
        </w:rPr>
      </w:pP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budget</w:t>
      </w:r>
      <w:r>
        <w:rPr>
          <w:spacing w:val="-2"/>
          <w:sz w:val="20"/>
        </w:rPr>
        <w:t xml:space="preserve"> </w:t>
      </w:r>
      <w:r>
        <w:rPr>
          <w:sz w:val="20"/>
        </w:rPr>
        <w:t>reflecting</w:t>
      </w:r>
      <w:r>
        <w:rPr>
          <w:spacing w:val="-2"/>
          <w:sz w:val="20"/>
        </w:rPr>
        <w:t xml:space="preserve"> </w:t>
      </w:r>
      <w:r>
        <w:rPr>
          <w:sz w:val="20"/>
        </w:rPr>
        <w:t>MU</w:t>
      </w:r>
      <w:r>
        <w:rPr>
          <w:spacing w:val="-4"/>
          <w:sz w:val="20"/>
        </w:rPr>
        <w:t xml:space="preserve"> </w:t>
      </w:r>
      <w:r>
        <w:rPr>
          <w:sz w:val="20"/>
        </w:rPr>
        <w:t>salary,</w:t>
      </w:r>
      <w:r>
        <w:rPr>
          <w:spacing w:val="-2"/>
          <w:sz w:val="20"/>
        </w:rPr>
        <w:t xml:space="preserve"> </w:t>
      </w:r>
      <w:r>
        <w:rPr>
          <w:sz w:val="20"/>
        </w:rPr>
        <w:t>fringe</w:t>
      </w:r>
      <w:r>
        <w:rPr>
          <w:spacing w:val="-3"/>
          <w:sz w:val="20"/>
        </w:rPr>
        <w:t xml:space="preserve"> </w:t>
      </w:r>
      <w:r>
        <w:rPr>
          <w:sz w:val="20"/>
        </w:rPr>
        <w:t>benefits,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F&amp;A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costs.</w:t>
      </w:r>
    </w:p>
    <w:p w14:paraId="64AFD543" w14:textId="77777777" w:rsidR="000947F8" w:rsidRDefault="00006150">
      <w:pPr>
        <w:pStyle w:val="ListParagraph"/>
        <w:numPr>
          <w:ilvl w:val="0"/>
          <w:numId w:val="1"/>
        </w:numPr>
        <w:tabs>
          <w:tab w:val="left" w:pos="900"/>
        </w:tabs>
        <w:spacing w:before="1" w:line="245" w:lineRule="exact"/>
        <w:ind w:hanging="360"/>
        <w:rPr>
          <w:sz w:val="20"/>
        </w:rPr>
      </w:pP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budget </w:t>
      </w:r>
      <w:r>
        <w:rPr>
          <w:spacing w:val="-2"/>
          <w:sz w:val="20"/>
        </w:rPr>
        <w:t>justification.</w:t>
      </w:r>
    </w:p>
    <w:p w14:paraId="4895457A" w14:textId="77777777" w:rsidR="000947F8" w:rsidRDefault="00006150">
      <w:pPr>
        <w:pStyle w:val="ListParagraph"/>
        <w:numPr>
          <w:ilvl w:val="0"/>
          <w:numId w:val="1"/>
        </w:numPr>
        <w:tabs>
          <w:tab w:val="left" w:pos="900"/>
        </w:tabs>
        <w:ind w:right="1245"/>
        <w:rPr>
          <w:sz w:val="20"/>
        </w:rPr>
      </w:pP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project</w:t>
      </w:r>
      <w:r>
        <w:rPr>
          <w:spacing w:val="-3"/>
          <w:sz w:val="20"/>
        </w:rPr>
        <w:t xml:space="preserve"> </w:t>
      </w:r>
      <w:r>
        <w:rPr>
          <w:sz w:val="20"/>
        </w:rPr>
        <w:t>description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usually</w:t>
      </w:r>
      <w:r>
        <w:rPr>
          <w:spacing w:val="-3"/>
          <w:sz w:val="20"/>
        </w:rPr>
        <w:t xml:space="preserve"> </w:t>
      </w:r>
      <w:r>
        <w:rPr>
          <w:sz w:val="20"/>
        </w:rPr>
        <w:t>consists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progress</w:t>
      </w:r>
      <w:r>
        <w:rPr>
          <w:spacing w:val="-3"/>
          <w:sz w:val="20"/>
        </w:rPr>
        <w:t xml:space="preserve"> </w:t>
      </w:r>
      <w:r>
        <w:rPr>
          <w:sz w:val="20"/>
        </w:rPr>
        <w:t>report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description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 work that remains to be done on the project.</w:t>
      </w:r>
    </w:p>
    <w:p w14:paraId="219746DE" w14:textId="77777777" w:rsidR="000947F8" w:rsidRDefault="00006150">
      <w:pPr>
        <w:pStyle w:val="ListParagraph"/>
        <w:numPr>
          <w:ilvl w:val="0"/>
          <w:numId w:val="1"/>
        </w:numPr>
        <w:tabs>
          <w:tab w:val="left" w:pos="900"/>
        </w:tabs>
        <w:ind w:right="1746"/>
        <w:rPr>
          <w:sz w:val="20"/>
        </w:rPr>
      </w:pPr>
      <w:r>
        <w:rPr>
          <w:sz w:val="20"/>
        </w:rPr>
        <w:t>Sponsor</w:t>
      </w:r>
      <w:r>
        <w:rPr>
          <w:spacing w:val="-6"/>
          <w:sz w:val="20"/>
        </w:rPr>
        <w:t xml:space="preserve"> </w:t>
      </w:r>
      <w:r>
        <w:rPr>
          <w:sz w:val="20"/>
        </w:rPr>
        <w:t>required</w:t>
      </w:r>
      <w:r>
        <w:rPr>
          <w:spacing w:val="-4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5"/>
          <w:sz w:val="20"/>
        </w:rPr>
        <w:t xml:space="preserve"> </w:t>
      </w:r>
      <w:r>
        <w:rPr>
          <w:sz w:val="20"/>
        </w:rPr>
        <w:t>package</w:t>
      </w:r>
      <w:r>
        <w:rPr>
          <w:spacing w:val="-4"/>
          <w:sz w:val="20"/>
        </w:rPr>
        <w:t xml:space="preserve"> </w:t>
      </w:r>
      <w:r>
        <w:rPr>
          <w:sz w:val="20"/>
        </w:rPr>
        <w:t>and/or</w:t>
      </w:r>
      <w:r>
        <w:rPr>
          <w:spacing w:val="-5"/>
          <w:sz w:val="20"/>
        </w:rPr>
        <w:t xml:space="preserve"> </w:t>
      </w:r>
      <w:r>
        <w:rPr>
          <w:sz w:val="20"/>
        </w:rPr>
        <w:t>any</w:t>
      </w:r>
      <w:r>
        <w:rPr>
          <w:spacing w:val="-4"/>
          <w:sz w:val="20"/>
        </w:rPr>
        <w:t xml:space="preserve"> </w:t>
      </w:r>
      <w:r>
        <w:rPr>
          <w:sz w:val="20"/>
        </w:rPr>
        <w:t>additional</w:t>
      </w:r>
      <w:r>
        <w:rPr>
          <w:spacing w:val="-5"/>
          <w:sz w:val="20"/>
        </w:rPr>
        <w:t xml:space="preserve"> </w:t>
      </w:r>
      <w:r>
        <w:rPr>
          <w:sz w:val="20"/>
        </w:rPr>
        <w:t>sponsor</w:t>
      </w:r>
      <w:r>
        <w:rPr>
          <w:spacing w:val="-5"/>
          <w:sz w:val="20"/>
        </w:rPr>
        <w:t xml:space="preserve"> </w:t>
      </w:r>
      <w:r>
        <w:rPr>
          <w:sz w:val="20"/>
        </w:rPr>
        <w:t>requested information or forms.</w:t>
      </w:r>
    </w:p>
    <w:p w14:paraId="43867B8E" w14:textId="77777777" w:rsidR="000947F8" w:rsidRDefault="00006150">
      <w:pPr>
        <w:pStyle w:val="ListParagraph"/>
        <w:numPr>
          <w:ilvl w:val="0"/>
          <w:numId w:val="1"/>
        </w:numPr>
        <w:tabs>
          <w:tab w:val="left" w:pos="900"/>
        </w:tabs>
        <w:ind w:right="1131"/>
        <w:rPr>
          <w:sz w:val="20"/>
        </w:rPr>
      </w:pPr>
      <w:r>
        <w:rPr>
          <w:sz w:val="20"/>
        </w:rPr>
        <w:t>Internal</w:t>
      </w:r>
      <w:r>
        <w:rPr>
          <w:spacing w:val="-4"/>
          <w:sz w:val="20"/>
        </w:rPr>
        <w:t xml:space="preserve"> </w:t>
      </w:r>
      <w:r>
        <w:rPr>
          <w:sz w:val="20"/>
        </w:rPr>
        <w:t>approval</w:t>
      </w:r>
      <w:r>
        <w:rPr>
          <w:spacing w:val="-4"/>
          <w:sz w:val="20"/>
        </w:rPr>
        <w:t xml:space="preserve"> </w:t>
      </w:r>
      <w:r>
        <w:rPr>
          <w:sz w:val="20"/>
        </w:rPr>
        <w:t>forms</w:t>
      </w:r>
      <w:r>
        <w:rPr>
          <w:spacing w:val="-3"/>
          <w:sz w:val="20"/>
        </w:rPr>
        <w:t xml:space="preserve"> </w:t>
      </w:r>
      <w:r>
        <w:rPr>
          <w:sz w:val="20"/>
        </w:rPr>
        <w:t>called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electronic</w:t>
      </w:r>
      <w:r>
        <w:rPr>
          <w:spacing w:val="-5"/>
          <w:sz w:val="20"/>
        </w:rPr>
        <w:t xml:space="preserve"> </w:t>
      </w:r>
      <w:r>
        <w:rPr>
          <w:sz w:val="20"/>
        </w:rPr>
        <w:t>Proposal</w:t>
      </w:r>
      <w:r>
        <w:rPr>
          <w:spacing w:val="-4"/>
          <w:sz w:val="20"/>
        </w:rPr>
        <w:t xml:space="preserve"> </w:t>
      </w:r>
      <w:r>
        <w:rPr>
          <w:sz w:val="20"/>
        </w:rPr>
        <w:t>Submission</w:t>
      </w:r>
      <w:r>
        <w:rPr>
          <w:spacing w:val="-4"/>
          <w:sz w:val="20"/>
        </w:rPr>
        <w:t xml:space="preserve"> </w:t>
      </w:r>
      <w:r>
        <w:rPr>
          <w:sz w:val="20"/>
        </w:rPr>
        <w:t>Routing</w:t>
      </w:r>
      <w:r>
        <w:rPr>
          <w:spacing w:val="-4"/>
          <w:sz w:val="20"/>
        </w:rPr>
        <w:t xml:space="preserve"> </w:t>
      </w:r>
      <w:r>
        <w:rPr>
          <w:sz w:val="20"/>
        </w:rPr>
        <w:t>Sheet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ePSRS</w:t>
      </w:r>
      <w:proofErr w:type="spellEnd"/>
      <w:r>
        <w:rPr>
          <w:sz w:val="20"/>
        </w:rPr>
        <w:t>) with investigator (s), department/division, and dean signatures.</w:t>
      </w:r>
    </w:p>
    <w:p w14:paraId="193EC650" w14:textId="77777777" w:rsidR="000947F8" w:rsidRDefault="00006150">
      <w:pPr>
        <w:pStyle w:val="ListParagraph"/>
        <w:numPr>
          <w:ilvl w:val="0"/>
          <w:numId w:val="1"/>
        </w:numPr>
        <w:tabs>
          <w:tab w:val="left" w:pos="900"/>
        </w:tabs>
        <w:ind w:hanging="360"/>
        <w:rPr>
          <w:sz w:val="20"/>
        </w:rPr>
      </w:pPr>
      <w:r>
        <w:rPr>
          <w:sz w:val="20"/>
        </w:rPr>
        <w:t>Financial</w:t>
      </w:r>
      <w:r>
        <w:rPr>
          <w:spacing w:val="-5"/>
          <w:sz w:val="20"/>
        </w:rPr>
        <w:t xml:space="preserve"> </w:t>
      </w:r>
      <w:r>
        <w:rPr>
          <w:sz w:val="20"/>
        </w:rPr>
        <w:t>Conflict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Interest</w:t>
      </w:r>
      <w:r>
        <w:rPr>
          <w:spacing w:val="-5"/>
          <w:sz w:val="20"/>
        </w:rPr>
        <w:t xml:space="preserve"> </w:t>
      </w:r>
      <w:r>
        <w:rPr>
          <w:sz w:val="20"/>
        </w:rPr>
        <w:t>documentation,</w:t>
      </w:r>
      <w:r>
        <w:rPr>
          <w:spacing w:val="-5"/>
          <w:sz w:val="20"/>
        </w:rPr>
        <w:t xml:space="preserve"> </w:t>
      </w:r>
      <w:r>
        <w:rPr>
          <w:sz w:val="20"/>
        </w:rPr>
        <w:t>if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required.</w:t>
      </w:r>
    </w:p>
    <w:p w14:paraId="184AA8BB" w14:textId="77777777" w:rsidR="000947F8" w:rsidRDefault="000947F8">
      <w:pPr>
        <w:pStyle w:val="BodyText"/>
        <w:spacing w:before="6"/>
      </w:pPr>
    </w:p>
    <w:p w14:paraId="0337D438" w14:textId="77777777" w:rsidR="000947F8" w:rsidRDefault="00006150">
      <w:pPr>
        <w:pStyle w:val="BodyText"/>
        <w:ind w:left="90"/>
      </w:pPr>
      <w:r>
        <w:rPr>
          <w:spacing w:val="-6"/>
        </w:rPr>
        <w:t>A</w:t>
      </w:r>
      <w:r>
        <w:rPr>
          <w:spacing w:val="-7"/>
        </w:rPr>
        <w:t xml:space="preserve"> </w:t>
      </w:r>
      <w:r>
        <w:rPr>
          <w:spacing w:val="-6"/>
        </w:rPr>
        <w:t>transfer</w:t>
      </w:r>
      <w:r>
        <w:rPr>
          <w:spacing w:val="-4"/>
        </w:rPr>
        <w:t xml:space="preserve"> </w:t>
      </w:r>
      <w:r>
        <w:rPr>
          <w:spacing w:val="-6"/>
        </w:rPr>
        <w:t>from</w:t>
      </w:r>
      <w:r>
        <w:rPr>
          <w:spacing w:val="-4"/>
        </w:rPr>
        <w:t xml:space="preserve"> </w:t>
      </w:r>
      <w:r>
        <w:rPr>
          <w:spacing w:val="-6"/>
        </w:rPr>
        <w:t>another</w:t>
      </w:r>
      <w:r>
        <w:rPr>
          <w:spacing w:val="-4"/>
        </w:rPr>
        <w:t xml:space="preserve"> </w:t>
      </w:r>
      <w:r>
        <w:rPr>
          <w:spacing w:val="-6"/>
        </w:rPr>
        <w:t>institution</w:t>
      </w:r>
      <w:r>
        <w:rPr>
          <w:spacing w:val="-3"/>
        </w:rPr>
        <w:t xml:space="preserve"> </w:t>
      </w:r>
      <w:r>
        <w:rPr>
          <w:spacing w:val="-6"/>
        </w:rPr>
        <w:t>to</w:t>
      </w:r>
      <w:r>
        <w:rPr>
          <w:spacing w:val="-5"/>
        </w:rPr>
        <w:t xml:space="preserve"> </w:t>
      </w:r>
      <w:r>
        <w:rPr>
          <w:spacing w:val="-6"/>
        </w:rPr>
        <w:t>MU</w:t>
      </w:r>
      <w:r>
        <w:rPr>
          <w:spacing w:val="-3"/>
        </w:rPr>
        <w:t xml:space="preserve"> </w:t>
      </w:r>
      <w:r>
        <w:rPr>
          <w:spacing w:val="-6"/>
        </w:rPr>
        <w:t>may</w:t>
      </w:r>
      <w:r>
        <w:rPr>
          <w:spacing w:val="-3"/>
        </w:rPr>
        <w:t xml:space="preserve"> </w:t>
      </w:r>
      <w:r>
        <w:rPr>
          <w:spacing w:val="-6"/>
        </w:rPr>
        <w:t>occur in</w:t>
      </w:r>
      <w:r>
        <w:rPr>
          <w:spacing w:val="-3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 xml:space="preserve"> </w:t>
      </w:r>
      <w:r>
        <w:rPr>
          <w:spacing w:val="-6"/>
        </w:rPr>
        <w:t>variety</w:t>
      </w:r>
      <w:r>
        <w:rPr>
          <w:spacing w:val="-4"/>
        </w:rPr>
        <w:t xml:space="preserve"> </w:t>
      </w:r>
      <w:r>
        <w:rPr>
          <w:spacing w:val="-6"/>
        </w:rPr>
        <w:t>of</w:t>
      </w:r>
      <w:r>
        <w:rPr>
          <w:spacing w:val="-4"/>
        </w:rPr>
        <w:t xml:space="preserve"> </w:t>
      </w:r>
      <w:r>
        <w:rPr>
          <w:spacing w:val="-6"/>
        </w:rPr>
        <w:t>ways:</w:t>
      </w:r>
    </w:p>
    <w:p w14:paraId="0FD52A5C" w14:textId="77777777" w:rsidR="000947F8" w:rsidRDefault="000947F8">
      <w:pPr>
        <w:pStyle w:val="BodyText"/>
        <w:spacing w:before="39"/>
      </w:pPr>
    </w:p>
    <w:p w14:paraId="7FC6BFDF" w14:textId="77777777" w:rsidR="000947F8" w:rsidRDefault="00006150">
      <w:pPr>
        <w:pStyle w:val="BodyText"/>
        <w:spacing w:line="254" w:lineRule="auto"/>
        <w:ind w:left="99" w:right="1352" w:hanging="10"/>
      </w:pPr>
      <w:r>
        <w:rPr>
          <w:i/>
          <w:spacing w:val="-2"/>
        </w:rPr>
        <w:t>New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award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to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the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University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of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Missouri</w:t>
      </w:r>
      <w:r>
        <w:rPr>
          <w:i/>
          <w:spacing w:val="38"/>
        </w:rPr>
        <w:t xml:space="preserve"> </w:t>
      </w:r>
      <w:r>
        <w:rPr>
          <w:spacing w:val="-2"/>
        </w:rPr>
        <w:t>–</w:t>
      </w:r>
      <w:r>
        <w:rPr>
          <w:spacing w:val="-10"/>
        </w:rPr>
        <w:t xml:space="preserve"> </w:t>
      </w:r>
      <w:r>
        <w:rPr>
          <w:spacing w:val="-2"/>
        </w:rPr>
        <w:t>When</w:t>
      </w:r>
      <w:r>
        <w:rPr>
          <w:spacing w:val="-10"/>
        </w:rPr>
        <w:t xml:space="preserve"> </w:t>
      </w:r>
      <w:r>
        <w:rPr>
          <w:spacing w:val="-2"/>
        </w:rPr>
        <w:t>an</w:t>
      </w:r>
      <w:r>
        <w:rPr>
          <w:spacing w:val="-10"/>
        </w:rPr>
        <w:t xml:space="preserve"> </w:t>
      </w:r>
      <w:r>
        <w:rPr>
          <w:spacing w:val="-2"/>
        </w:rPr>
        <w:t>award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its</w:t>
      </w:r>
      <w:r>
        <w:rPr>
          <w:spacing w:val="-11"/>
        </w:rPr>
        <w:t xml:space="preserve"> </w:t>
      </w:r>
      <w:r>
        <w:rPr>
          <w:spacing w:val="-2"/>
        </w:rPr>
        <w:t>remaining</w:t>
      </w:r>
      <w:r>
        <w:rPr>
          <w:spacing w:val="-11"/>
        </w:rPr>
        <w:t xml:space="preserve"> </w:t>
      </w:r>
      <w:r>
        <w:rPr>
          <w:spacing w:val="-2"/>
        </w:rPr>
        <w:t>balance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 xml:space="preserve">be </w:t>
      </w:r>
      <w:r>
        <w:rPr>
          <w:spacing w:val="-6"/>
        </w:rPr>
        <w:t xml:space="preserve">transferred in entirety to MU, the principal investigator’s previous employer must formally relinquish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award</w:t>
      </w:r>
      <w:r>
        <w:rPr>
          <w:spacing w:val="-12"/>
        </w:rPr>
        <w:t xml:space="preserve"> </w:t>
      </w:r>
      <w:r>
        <w:rPr>
          <w:spacing w:val="-4"/>
        </w:rPr>
        <w:t>and</w:t>
      </w:r>
      <w:r>
        <w:rPr>
          <w:spacing w:val="-11"/>
        </w:rPr>
        <w:t xml:space="preserve"> </w:t>
      </w:r>
      <w:r>
        <w:rPr>
          <w:spacing w:val="-4"/>
        </w:rPr>
        <w:t>provide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unobligated</w:t>
      </w:r>
      <w:r>
        <w:rPr>
          <w:spacing w:val="-11"/>
        </w:rPr>
        <w:t xml:space="preserve"> </w:t>
      </w:r>
      <w:r>
        <w:rPr>
          <w:spacing w:val="-4"/>
        </w:rPr>
        <w:t>balance.</w:t>
      </w:r>
      <w:r>
        <w:rPr>
          <w:spacing w:val="35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PI</w:t>
      </w:r>
      <w:r>
        <w:rPr>
          <w:spacing w:val="-10"/>
        </w:rPr>
        <w:t xml:space="preserve"> </w:t>
      </w:r>
      <w:r>
        <w:rPr>
          <w:spacing w:val="-4"/>
        </w:rPr>
        <w:t>submits</w:t>
      </w:r>
      <w:r>
        <w:rPr>
          <w:spacing w:val="-10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new</w:t>
      </w:r>
      <w:r>
        <w:rPr>
          <w:spacing w:val="-10"/>
        </w:rPr>
        <w:t xml:space="preserve"> </w:t>
      </w:r>
      <w:r>
        <w:rPr>
          <w:spacing w:val="-4"/>
        </w:rPr>
        <w:t>MU</w:t>
      </w:r>
      <w:r>
        <w:rPr>
          <w:spacing w:val="-11"/>
        </w:rPr>
        <w:t xml:space="preserve"> </w:t>
      </w:r>
      <w:r>
        <w:rPr>
          <w:spacing w:val="-4"/>
        </w:rPr>
        <w:t>proposal</w:t>
      </w:r>
      <w:r>
        <w:rPr>
          <w:spacing w:val="-11"/>
        </w:rPr>
        <w:t xml:space="preserve"> </w:t>
      </w:r>
      <w:r>
        <w:rPr>
          <w:spacing w:val="-4"/>
        </w:rPr>
        <w:t>(change</w:t>
      </w:r>
      <w:r>
        <w:rPr>
          <w:spacing w:val="-10"/>
        </w:rPr>
        <w:t xml:space="preserve"> </w:t>
      </w:r>
      <w:r>
        <w:rPr>
          <w:spacing w:val="-4"/>
        </w:rPr>
        <w:t xml:space="preserve">of </w:t>
      </w:r>
      <w:r>
        <w:rPr>
          <w:spacing w:val="-2"/>
        </w:rPr>
        <w:t>institution</w:t>
      </w:r>
      <w:r>
        <w:rPr>
          <w:spacing w:val="-12"/>
        </w:rPr>
        <w:t xml:space="preserve"> </w:t>
      </w:r>
      <w:r>
        <w:rPr>
          <w:spacing w:val="-2"/>
        </w:rPr>
        <w:t>application)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sponsor.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sponsor</w:t>
      </w:r>
      <w:r>
        <w:rPr>
          <w:spacing w:val="-12"/>
        </w:rPr>
        <w:t xml:space="preserve"> </w:t>
      </w:r>
      <w:r>
        <w:rPr>
          <w:spacing w:val="-2"/>
        </w:rPr>
        <w:t>then</w:t>
      </w:r>
      <w:r>
        <w:rPr>
          <w:spacing w:val="-12"/>
        </w:rPr>
        <w:t xml:space="preserve"> </w:t>
      </w:r>
      <w:r>
        <w:rPr>
          <w:spacing w:val="-2"/>
        </w:rPr>
        <w:t>awards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project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MU.</w:t>
      </w:r>
    </w:p>
    <w:p w14:paraId="06BBC48D" w14:textId="77777777" w:rsidR="000947F8" w:rsidRDefault="000947F8">
      <w:pPr>
        <w:pStyle w:val="BodyText"/>
        <w:spacing w:before="22"/>
      </w:pPr>
    </w:p>
    <w:p w14:paraId="6C70167C" w14:textId="77777777" w:rsidR="000947F8" w:rsidRDefault="00006150">
      <w:pPr>
        <w:pStyle w:val="BodyText"/>
        <w:spacing w:line="254" w:lineRule="auto"/>
        <w:ind w:left="99" w:right="1335" w:hanging="10"/>
      </w:pPr>
      <w:r>
        <w:rPr>
          <w:i/>
          <w:spacing w:val="-2"/>
        </w:rPr>
        <w:t>Subcontract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to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University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of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Missouri</w:t>
      </w:r>
      <w:r>
        <w:rPr>
          <w:i/>
          <w:spacing w:val="23"/>
        </w:rPr>
        <w:t xml:space="preserve"> </w:t>
      </w:r>
      <w:r>
        <w:rPr>
          <w:spacing w:val="-2"/>
        </w:rPr>
        <w:t>–</w:t>
      </w:r>
      <w:r>
        <w:rPr>
          <w:spacing w:val="-12"/>
        </w:rPr>
        <w:t xml:space="preserve"> </w:t>
      </w:r>
      <w:r>
        <w:rPr>
          <w:spacing w:val="-2"/>
        </w:rPr>
        <w:t>When</w:t>
      </w:r>
      <w:r>
        <w:rPr>
          <w:spacing w:val="-12"/>
        </w:rPr>
        <w:t xml:space="preserve"> </w:t>
      </w:r>
      <w:r>
        <w:rPr>
          <w:spacing w:val="-2"/>
        </w:rPr>
        <w:t>only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portion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work</w:t>
      </w:r>
      <w:r>
        <w:rPr>
          <w:spacing w:val="-12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be</w:t>
      </w:r>
      <w:r>
        <w:rPr>
          <w:spacing w:val="-12"/>
        </w:rPr>
        <w:t xml:space="preserve"> </w:t>
      </w:r>
      <w:r>
        <w:rPr>
          <w:spacing w:val="-2"/>
        </w:rPr>
        <w:t>transferred,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 xml:space="preserve">new </w:t>
      </w:r>
      <w:r>
        <w:rPr>
          <w:spacing w:val="-4"/>
        </w:rPr>
        <w:t>principal</w:t>
      </w:r>
      <w:r>
        <w:rPr>
          <w:spacing w:val="-11"/>
        </w:rPr>
        <w:t xml:space="preserve"> </w:t>
      </w:r>
      <w:r>
        <w:rPr>
          <w:spacing w:val="-4"/>
        </w:rPr>
        <w:t>investigator</w:t>
      </w:r>
      <w:r>
        <w:rPr>
          <w:spacing w:val="-11"/>
        </w:rPr>
        <w:t xml:space="preserve"> </w:t>
      </w:r>
      <w:r>
        <w:rPr>
          <w:spacing w:val="-4"/>
        </w:rPr>
        <w:t>is</w:t>
      </w:r>
      <w:r>
        <w:rPr>
          <w:spacing w:val="-11"/>
        </w:rPr>
        <w:t xml:space="preserve"> </w:t>
      </w:r>
      <w:r>
        <w:rPr>
          <w:spacing w:val="-4"/>
        </w:rPr>
        <w:t>named</w:t>
      </w:r>
      <w:r>
        <w:rPr>
          <w:spacing w:val="-11"/>
        </w:rPr>
        <w:t xml:space="preserve"> </w:t>
      </w:r>
      <w:r>
        <w:rPr>
          <w:spacing w:val="-4"/>
        </w:rPr>
        <w:t>at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former</w:t>
      </w:r>
      <w:r>
        <w:rPr>
          <w:spacing w:val="-11"/>
        </w:rPr>
        <w:t xml:space="preserve"> </w:t>
      </w:r>
      <w:r>
        <w:rPr>
          <w:spacing w:val="-4"/>
        </w:rPr>
        <w:t>institution</w:t>
      </w:r>
      <w:r>
        <w:rPr>
          <w:spacing w:val="-10"/>
        </w:rPr>
        <w:t xml:space="preserve"> </w:t>
      </w:r>
      <w:r>
        <w:rPr>
          <w:spacing w:val="-4"/>
        </w:rPr>
        <w:t>(with</w:t>
      </w:r>
      <w:r>
        <w:rPr>
          <w:spacing w:val="-10"/>
        </w:rPr>
        <w:t xml:space="preserve"> </w:t>
      </w:r>
      <w:r>
        <w:rPr>
          <w:spacing w:val="-4"/>
        </w:rPr>
        <w:t>prior</w:t>
      </w:r>
      <w:r>
        <w:rPr>
          <w:spacing w:val="-12"/>
        </w:rPr>
        <w:t xml:space="preserve"> </w:t>
      </w:r>
      <w:r>
        <w:rPr>
          <w:spacing w:val="-4"/>
        </w:rPr>
        <w:t>approval</w:t>
      </w:r>
      <w:r>
        <w:rPr>
          <w:spacing w:val="-11"/>
        </w:rPr>
        <w:t xml:space="preserve"> </w:t>
      </w:r>
      <w:r>
        <w:rPr>
          <w:spacing w:val="-4"/>
        </w:rPr>
        <w:t>of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sponsor)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 xml:space="preserve">the </w:t>
      </w:r>
      <w:r>
        <w:rPr>
          <w:spacing w:val="-2"/>
        </w:rPr>
        <w:t>original</w:t>
      </w:r>
      <w:r>
        <w:rPr>
          <w:spacing w:val="-12"/>
        </w:rPr>
        <w:t xml:space="preserve"> </w:t>
      </w:r>
      <w:r>
        <w:rPr>
          <w:spacing w:val="-2"/>
        </w:rPr>
        <w:t>(new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MU)</w:t>
      </w:r>
      <w:r>
        <w:rPr>
          <w:spacing w:val="-12"/>
        </w:rPr>
        <w:t xml:space="preserve"> </w:t>
      </w:r>
      <w:r>
        <w:rPr>
          <w:spacing w:val="-2"/>
        </w:rPr>
        <w:t>PI</w:t>
      </w:r>
      <w:r>
        <w:rPr>
          <w:spacing w:val="-12"/>
        </w:rPr>
        <w:t xml:space="preserve"> </w:t>
      </w:r>
      <w:r>
        <w:rPr>
          <w:spacing w:val="-2"/>
        </w:rPr>
        <w:t>submits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subcontractor</w:t>
      </w:r>
      <w:r>
        <w:rPr>
          <w:spacing w:val="-12"/>
        </w:rPr>
        <w:t xml:space="preserve"> </w:t>
      </w:r>
      <w:r>
        <w:rPr>
          <w:spacing w:val="-2"/>
        </w:rPr>
        <w:t>proposal</w:t>
      </w:r>
      <w:r>
        <w:rPr>
          <w:spacing w:val="-12"/>
        </w:rPr>
        <w:t xml:space="preserve"> </w:t>
      </w:r>
      <w:r>
        <w:rPr>
          <w:spacing w:val="-2"/>
        </w:rPr>
        <w:t>from</w:t>
      </w:r>
      <w:r>
        <w:rPr>
          <w:spacing w:val="-12"/>
        </w:rPr>
        <w:t xml:space="preserve"> </w:t>
      </w:r>
      <w:r>
        <w:rPr>
          <w:spacing w:val="-2"/>
        </w:rPr>
        <w:t>MU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his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12"/>
        </w:rPr>
        <w:t xml:space="preserve"> </w:t>
      </w:r>
      <w:r>
        <w:rPr>
          <w:spacing w:val="-2"/>
        </w:rPr>
        <w:t>her</w:t>
      </w:r>
      <w:r>
        <w:rPr>
          <w:spacing w:val="-12"/>
        </w:rPr>
        <w:t xml:space="preserve"> </w:t>
      </w:r>
      <w:r>
        <w:rPr>
          <w:spacing w:val="-2"/>
        </w:rPr>
        <w:t>former</w:t>
      </w:r>
      <w:r>
        <w:rPr>
          <w:spacing w:val="-12"/>
        </w:rPr>
        <w:t xml:space="preserve"> </w:t>
      </w:r>
      <w:r>
        <w:rPr>
          <w:spacing w:val="-2"/>
        </w:rPr>
        <w:t>institution.</w:t>
      </w:r>
    </w:p>
    <w:p w14:paraId="231B74E8" w14:textId="77777777" w:rsidR="000947F8" w:rsidRDefault="00006150">
      <w:pPr>
        <w:pStyle w:val="BodyText"/>
        <w:spacing w:line="244" w:lineRule="exact"/>
        <w:ind w:left="99"/>
      </w:pPr>
      <w:r>
        <w:rPr>
          <w:spacing w:val="-6"/>
        </w:rPr>
        <w:t>The</w:t>
      </w:r>
      <w:r>
        <w:rPr>
          <w:spacing w:val="-5"/>
        </w:rPr>
        <w:t xml:space="preserve"> </w:t>
      </w:r>
      <w:r>
        <w:rPr>
          <w:spacing w:val="-6"/>
        </w:rPr>
        <w:t>former</w:t>
      </w:r>
      <w:r>
        <w:rPr>
          <w:spacing w:val="-5"/>
        </w:rPr>
        <w:t xml:space="preserve"> </w:t>
      </w:r>
      <w:r>
        <w:rPr>
          <w:spacing w:val="-6"/>
        </w:rPr>
        <w:t>institution</w:t>
      </w:r>
      <w:r>
        <w:rPr>
          <w:spacing w:val="-2"/>
        </w:rPr>
        <w:t xml:space="preserve"> </w:t>
      </w:r>
      <w:r>
        <w:rPr>
          <w:spacing w:val="-6"/>
        </w:rPr>
        <w:t>will</w:t>
      </w:r>
      <w:r>
        <w:rPr>
          <w:spacing w:val="-5"/>
        </w:rPr>
        <w:t xml:space="preserve"> </w:t>
      </w:r>
      <w:r>
        <w:rPr>
          <w:spacing w:val="-6"/>
        </w:rPr>
        <w:t>then</w:t>
      </w:r>
      <w:r>
        <w:rPr>
          <w:spacing w:val="-1"/>
        </w:rPr>
        <w:t xml:space="preserve"> </w:t>
      </w:r>
      <w:r>
        <w:rPr>
          <w:spacing w:val="-6"/>
        </w:rPr>
        <w:t>issue</w:t>
      </w:r>
      <w:r>
        <w:rPr>
          <w:spacing w:val="-4"/>
        </w:rPr>
        <w:t xml:space="preserve"> </w:t>
      </w:r>
      <w:r>
        <w:rPr>
          <w:spacing w:val="-6"/>
        </w:rPr>
        <w:t>a</w:t>
      </w:r>
      <w:r>
        <w:rPr>
          <w:spacing w:val="-3"/>
        </w:rPr>
        <w:t xml:space="preserve"> </w:t>
      </w:r>
      <w:r>
        <w:rPr>
          <w:spacing w:val="-6"/>
        </w:rPr>
        <w:t>subcontract</w:t>
      </w:r>
      <w:r>
        <w:rPr>
          <w:spacing w:val="-4"/>
        </w:rPr>
        <w:t xml:space="preserve"> </w:t>
      </w:r>
      <w:r>
        <w:rPr>
          <w:spacing w:val="-6"/>
        </w:rPr>
        <w:t>to</w:t>
      </w:r>
      <w:r>
        <w:rPr>
          <w:spacing w:val="-4"/>
        </w:rPr>
        <w:t xml:space="preserve"> </w:t>
      </w:r>
      <w:r>
        <w:rPr>
          <w:spacing w:val="-6"/>
        </w:rPr>
        <w:t>MU.</w:t>
      </w:r>
    </w:p>
    <w:p w14:paraId="6F60A472" w14:textId="77777777" w:rsidR="000947F8" w:rsidRDefault="000947F8">
      <w:pPr>
        <w:pStyle w:val="BodyText"/>
        <w:spacing w:before="38"/>
      </w:pPr>
    </w:p>
    <w:p w14:paraId="6991A425" w14:textId="77777777" w:rsidR="000947F8" w:rsidRDefault="00006150">
      <w:pPr>
        <w:pStyle w:val="BodyText"/>
        <w:spacing w:before="1" w:line="254" w:lineRule="auto"/>
        <w:ind w:left="99" w:right="1159" w:hanging="10"/>
      </w:pPr>
      <w:r>
        <w:rPr>
          <w:i/>
          <w:spacing w:val="-4"/>
        </w:rPr>
        <w:t>New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award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to University of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Missouri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with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a subcontract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back to</w:t>
      </w:r>
      <w:r>
        <w:rPr>
          <w:i/>
          <w:spacing w:val="-6"/>
        </w:rPr>
        <w:t xml:space="preserve"> </w:t>
      </w:r>
      <w:r>
        <w:rPr>
          <w:i/>
          <w:spacing w:val="-4"/>
        </w:rPr>
        <w:t>prior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institution</w:t>
      </w:r>
      <w:r>
        <w:rPr>
          <w:i/>
          <w:spacing w:val="-5"/>
        </w:rPr>
        <w:t xml:space="preserve"> </w:t>
      </w:r>
      <w:r>
        <w:rPr>
          <w:spacing w:val="-4"/>
        </w:rPr>
        <w:t>– When</w:t>
      </w:r>
      <w:r>
        <w:rPr>
          <w:spacing w:val="-5"/>
        </w:rPr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majority of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work</w:t>
      </w:r>
      <w:r>
        <w:rPr>
          <w:spacing w:val="-11"/>
        </w:rPr>
        <w:t xml:space="preserve"> </w:t>
      </w:r>
      <w:r>
        <w:rPr>
          <w:spacing w:val="-4"/>
        </w:rPr>
        <w:t>will</w:t>
      </w:r>
      <w:r>
        <w:rPr>
          <w:spacing w:val="-11"/>
        </w:rPr>
        <w:t xml:space="preserve"> </w:t>
      </w:r>
      <w:r>
        <w:rPr>
          <w:spacing w:val="-4"/>
        </w:rPr>
        <w:t>take</w:t>
      </w:r>
      <w:r>
        <w:rPr>
          <w:spacing w:val="-11"/>
        </w:rPr>
        <w:t xml:space="preserve"> </w:t>
      </w:r>
      <w:r>
        <w:rPr>
          <w:spacing w:val="-4"/>
        </w:rPr>
        <w:t>place</w:t>
      </w:r>
      <w:r>
        <w:rPr>
          <w:spacing w:val="-10"/>
        </w:rPr>
        <w:t xml:space="preserve"> </w:t>
      </w:r>
      <w:r>
        <w:rPr>
          <w:spacing w:val="-4"/>
        </w:rPr>
        <w:t>at</w:t>
      </w:r>
      <w:r>
        <w:rPr>
          <w:spacing w:val="-10"/>
        </w:rPr>
        <w:t xml:space="preserve"> </w:t>
      </w:r>
      <w:r>
        <w:rPr>
          <w:spacing w:val="-4"/>
        </w:rPr>
        <w:t>MU,</w:t>
      </w:r>
      <w:r>
        <w:rPr>
          <w:spacing w:val="-12"/>
        </w:rPr>
        <w:t xml:space="preserve"> </w:t>
      </w:r>
      <w:r>
        <w:rPr>
          <w:spacing w:val="-4"/>
        </w:rPr>
        <w:t>but</w:t>
      </w:r>
      <w:r>
        <w:rPr>
          <w:spacing w:val="-11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portion</w:t>
      </w:r>
      <w:r>
        <w:rPr>
          <w:spacing w:val="-10"/>
        </w:rPr>
        <w:t xml:space="preserve"> </w:t>
      </w:r>
      <w:r>
        <w:rPr>
          <w:spacing w:val="-4"/>
        </w:rPr>
        <w:t>remains</w:t>
      </w:r>
      <w:r>
        <w:rPr>
          <w:spacing w:val="-10"/>
        </w:rPr>
        <w:t xml:space="preserve"> </w:t>
      </w:r>
      <w:r>
        <w:rPr>
          <w:spacing w:val="-4"/>
        </w:rPr>
        <w:t>at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old</w:t>
      </w:r>
      <w:r>
        <w:rPr>
          <w:spacing w:val="-11"/>
        </w:rPr>
        <w:t xml:space="preserve"> </w:t>
      </w:r>
      <w:r>
        <w:rPr>
          <w:spacing w:val="-4"/>
        </w:rPr>
        <w:t>institution,</w:t>
      </w:r>
      <w:r>
        <w:rPr>
          <w:spacing w:val="-11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principal</w:t>
      </w:r>
      <w:r>
        <w:rPr>
          <w:spacing w:val="-11"/>
        </w:rPr>
        <w:t xml:space="preserve"> </w:t>
      </w:r>
      <w:r>
        <w:rPr>
          <w:spacing w:val="-4"/>
        </w:rPr>
        <w:t xml:space="preserve">investigator </w:t>
      </w:r>
      <w:r>
        <w:rPr>
          <w:spacing w:val="-2"/>
        </w:rPr>
        <w:t>at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old</w:t>
      </w:r>
      <w:r>
        <w:rPr>
          <w:spacing w:val="-12"/>
        </w:rPr>
        <w:t xml:space="preserve"> </w:t>
      </w:r>
      <w:r>
        <w:rPr>
          <w:spacing w:val="-2"/>
        </w:rPr>
        <w:t>institution</w:t>
      </w:r>
      <w:r>
        <w:rPr>
          <w:spacing w:val="-12"/>
        </w:rPr>
        <w:t xml:space="preserve"> </w:t>
      </w:r>
      <w:r>
        <w:rPr>
          <w:spacing w:val="-2"/>
        </w:rPr>
        <w:t>submits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proposal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MU</w:t>
      </w:r>
      <w:r>
        <w:rPr>
          <w:spacing w:val="-12"/>
        </w:rPr>
        <w:t xml:space="preserve"> </w:t>
      </w:r>
      <w:r>
        <w:rPr>
          <w:spacing w:val="-2"/>
        </w:rPr>
        <w:t>which</w:t>
      </w:r>
      <w:r>
        <w:rPr>
          <w:spacing w:val="-12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then</w:t>
      </w:r>
      <w:r>
        <w:rPr>
          <w:spacing w:val="-11"/>
        </w:rPr>
        <w:t xml:space="preserve"> </w:t>
      </w:r>
      <w:r>
        <w:rPr>
          <w:spacing w:val="-2"/>
        </w:rPr>
        <w:t>incorporated</w:t>
      </w:r>
      <w:r>
        <w:rPr>
          <w:spacing w:val="-12"/>
        </w:rPr>
        <w:t xml:space="preserve"> </w:t>
      </w:r>
      <w:r>
        <w:rPr>
          <w:spacing w:val="-2"/>
        </w:rPr>
        <w:t>into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 xml:space="preserve">proposal </w:t>
      </w:r>
      <w:r>
        <w:rPr>
          <w:spacing w:val="-4"/>
        </w:rPr>
        <w:t>(change</w:t>
      </w:r>
      <w:r>
        <w:rPr>
          <w:spacing w:val="-10"/>
        </w:rPr>
        <w:t xml:space="preserve"> </w:t>
      </w:r>
      <w:r>
        <w:rPr>
          <w:spacing w:val="-4"/>
        </w:rPr>
        <w:t>of</w:t>
      </w:r>
      <w:r>
        <w:rPr>
          <w:spacing w:val="-11"/>
        </w:rPr>
        <w:t xml:space="preserve"> </w:t>
      </w:r>
      <w:r>
        <w:rPr>
          <w:spacing w:val="-4"/>
        </w:rPr>
        <w:t>institution</w:t>
      </w:r>
      <w:r>
        <w:rPr>
          <w:spacing w:val="-10"/>
        </w:rPr>
        <w:t xml:space="preserve"> </w:t>
      </w:r>
      <w:r>
        <w:rPr>
          <w:spacing w:val="-4"/>
        </w:rPr>
        <w:t>application)</w:t>
      </w:r>
      <w:r>
        <w:rPr>
          <w:spacing w:val="-11"/>
        </w:rPr>
        <w:t xml:space="preserve"> </w:t>
      </w:r>
      <w:r>
        <w:rPr>
          <w:spacing w:val="-4"/>
        </w:rPr>
        <w:t>submitted</w:t>
      </w:r>
      <w:r>
        <w:rPr>
          <w:spacing w:val="-12"/>
        </w:rPr>
        <w:t xml:space="preserve"> </w:t>
      </w:r>
      <w:r>
        <w:rPr>
          <w:spacing w:val="-4"/>
        </w:rPr>
        <w:t>by</w:t>
      </w:r>
      <w:r>
        <w:rPr>
          <w:spacing w:val="-11"/>
        </w:rPr>
        <w:t xml:space="preserve"> </w:t>
      </w:r>
      <w:r>
        <w:rPr>
          <w:spacing w:val="-4"/>
        </w:rPr>
        <w:t>MU</w:t>
      </w:r>
      <w:r>
        <w:rPr>
          <w:spacing w:val="-11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sponsor.</w:t>
      </w:r>
      <w:r>
        <w:rPr>
          <w:spacing w:val="39"/>
        </w:rPr>
        <w:t xml:space="preserve"> </w:t>
      </w:r>
      <w:r>
        <w:rPr>
          <w:spacing w:val="-4"/>
        </w:rPr>
        <w:t>When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award</w:t>
      </w:r>
      <w:r>
        <w:rPr>
          <w:spacing w:val="-12"/>
        </w:rPr>
        <w:t xml:space="preserve"> </w:t>
      </w:r>
      <w:r>
        <w:rPr>
          <w:spacing w:val="-4"/>
        </w:rPr>
        <w:t>arrives</w:t>
      </w:r>
      <w:r>
        <w:rPr>
          <w:spacing w:val="-10"/>
        </w:rPr>
        <w:t xml:space="preserve"> </w:t>
      </w:r>
      <w:r>
        <w:rPr>
          <w:spacing w:val="-4"/>
        </w:rPr>
        <w:t>at</w:t>
      </w:r>
      <w:r>
        <w:rPr>
          <w:spacing w:val="-10"/>
        </w:rPr>
        <w:t xml:space="preserve"> </w:t>
      </w:r>
      <w:r>
        <w:rPr>
          <w:spacing w:val="-4"/>
        </w:rPr>
        <w:t xml:space="preserve">MU, </w:t>
      </w:r>
      <w:r>
        <w:rPr>
          <w:spacing w:val="-2"/>
        </w:rPr>
        <w:t>a</w:t>
      </w:r>
      <w:r>
        <w:rPr>
          <w:spacing w:val="-7"/>
        </w:rPr>
        <w:t xml:space="preserve"> </w:t>
      </w:r>
      <w:r>
        <w:rPr>
          <w:spacing w:val="-2"/>
        </w:rPr>
        <w:t>subcontract</w:t>
      </w:r>
      <w:r>
        <w:rPr>
          <w:spacing w:val="-7"/>
        </w:rPr>
        <w:t xml:space="preserve"> </w:t>
      </w:r>
      <w:r>
        <w:rPr>
          <w:spacing w:val="-2"/>
        </w:rPr>
        <w:t>is</w:t>
      </w:r>
      <w:r>
        <w:rPr>
          <w:spacing w:val="-7"/>
        </w:rPr>
        <w:t xml:space="preserve"> </w:t>
      </w:r>
      <w:r>
        <w:rPr>
          <w:spacing w:val="-2"/>
        </w:rPr>
        <w:t>issued</w:t>
      </w:r>
      <w:r>
        <w:rPr>
          <w:spacing w:val="-8"/>
        </w:rPr>
        <w:t xml:space="preserve"> </w:t>
      </w:r>
      <w:r>
        <w:rPr>
          <w:spacing w:val="-2"/>
        </w:rPr>
        <w:t>back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PI’s</w:t>
      </w:r>
      <w:r>
        <w:rPr>
          <w:spacing w:val="-7"/>
        </w:rPr>
        <w:t xml:space="preserve"> </w:t>
      </w:r>
      <w:r>
        <w:rPr>
          <w:spacing w:val="-2"/>
        </w:rPr>
        <w:t>prior/old</w:t>
      </w:r>
      <w:r>
        <w:rPr>
          <w:spacing w:val="-8"/>
        </w:rPr>
        <w:t xml:space="preserve"> </w:t>
      </w:r>
      <w:r>
        <w:rPr>
          <w:spacing w:val="-2"/>
        </w:rPr>
        <w:t>institution.</w:t>
      </w:r>
    </w:p>
    <w:p w14:paraId="13530DAA" w14:textId="77777777" w:rsidR="000947F8" w:rsidRDefault="000947F8">
      <w:pPr>
        <w:pStyle w:val="BodyText"/>
      </w:pPr>
    </w:p>
    <w:p w14:paraId="743FEDA6" w14:textId="77777777" w:rsidR="000947F8" w:rsidRDefault="000947F8">
      <w:pPr>
        <w:pStyle w:val="BodyText"/>
        <w:spacing w:before="35"/>
      </w:pPr>
    </w:p>
    <w:p w14:paraId="538CF0AA" w14:textId="77777777" w:rsidR="000947F8" w:rsidRDefault="00006150">
      <w:pPr>
        <w:ind w:left="99"/>
        <w:rPr>
          <w:i/>
          <w:sz w:val="20"/>
        </w:rPr>
      </w:pPr>
      <w:r>
        <w:rPr>
          <w:i/>
          <w:sz w:val="20"/>
        </w:rPr>
        <w:t>PI</w:t>
      </w:r>
      <w:r>
        <w:rPr>
          <w:i/>
          <w:spacing w:val="-17"/>
          <w:sz w:val="20"/>
        </w:rPr>
        <w:t xml:space="preserve"> </w:t>
      </w:r>
      <w:r>
        <w:rPr>
          <w:i/>
          <w:spacing w:val="-2"/>
          <w:sz w:val="20"/>
        </w:rPr>
        <w:t>Responsibilities</w:t>
      </w:r>
    </w:p>
    <w:p w14:paraId="60F9913B" w14:textId="77777777" w:rsidR="000947F8" w:rsidRDefault="000947F8">
      <w:pPr>
        <w:rPr>
          <w:i/>
          <w:sz w:val="20"/>
        </w:rPr>
        <w:sectPr w:rsidR="000947F8">
          <w:pgSz w:w="12240" w:h="15840"/>
          <w:pgMar w:top="1620" w:right="360" w:bottom="280" w:left="1440" w:header="720" w:footer="720" w:gutter="0"/>
          <w:cols w:space="720"/>
        </w:sectPr>
      </w:pPr>
    </w:p>
    <w:p w14:paraId="61457EB7" w14:textId="77777777" w:rsidR="000947F8" w:rsidRDefault="00006150">
      <w:pPr>
        <w:pStyle w:val="BodyText"/>
        <w:spacing w:before="79" w:line="245" w:lineRule="exact"/>
        <w:ind w:left="99"/>
      </w:pPr>
      <w:r>
        <w:lastRenderedPageBreak/>
        <w:t>Contact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Sponsored</w:t>
      </w:r>
      <w:r>
        <w:rPr>
          <w:spacing w:val="-4"/>
        </w:rPr>
        <w:t xml:space="preserve"> </w:t>
      </w:r>
      <w:r>
        <w:t>Programs</w:t>
      </w:r>
      <w:r>
        <w:rPr>
          <w:spacing w:val="-3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old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institution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soon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possible,</w:t>
      </w:r>
    </w:p>
    <w:p w14:paraId="421B1D1B" w14:textId="77777777" w:rsidR="000947F8" w:rsidRDefault="00006150">
      <w:pPr>
        <w:pStyle w:val="BodyText"/>
        <w:ind w:left="99" w:right="1159"/>
      </w:pPr>
      <w:r>
        <w:t>prior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anticipated</w:t>
      </w:r>
      <w:r>
        <w:rPr>
          <w:spacing w:val="-4"/>
        </w:rPr>
        <w:t xml:space="preserve"> </w:t>
      </w:r>
      <w:r>
        <w:t>transfer</w:t>
      </w:r>
      <w:r>
        <w:rPr>
          <w:spacing w:val="-2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offices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begin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transfer</w:t>
      </w:r>
      <w:r>
        <w:rPr>
          <w:spacing w:val="-4"/>
        </w:rPr>
        <w:t xml:space="preserve"> </w:t>
      </w:r>
      <w:r>
        <w:t>process.</w:t>
      </w:r>
      <w:r>
        <w:rPr>
          <w:spacing w:val="40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the sponsor’s Contracting Officer, Program or Scientific Officer, and/or Grants Management Specialist as appropriate.</w:t>
      </w:r>
    </w:p>
    <w:p w14:paraId="25385A7E" w14:textId="77777777" w:rsidR="000947F8" w:rsidRDefault="000947F8">
      <w:pPr>
        <w:pStyle w:val="BodyText"/>
        <w:spacing w:before="1"/>
      </w:pPr>
    </w:p>
    <w:p w14:paraId="7DF46AC3" w14:textId="77777777" w:rsidR="000947F8" w:rsidRDefault="00006150">
      <w:pPr>
        <w:pStyle w:val="ListParagraph"/>
        <w:numPr>
          <w:ilvl w:val="0"/>
          <w:numId w:val="1"/>
        </w:numPr>
        <w:tabs>
          <w:tab w:val="left" w:pos="900"/>
        </w:tabs>
        <w:ind w:right="1129"/>
        <w:rPr>
          <w:sz w:val="20"/>
        </w:rPr>
      </w:pPr>
      <w:r>
        <w:rPr>
          <w:sz w:val="20"/>
        </w:rPr>
        <w:t>Notify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old</w:t>
      </w:r>
      <w:r>
        <w:rPr>
          <w:spacing w:val="-4"/>
          <w:sz w:val="20"/>
        </w:rPr>
        <w:t xml:space="preserve"> </w:t>
      </w:r>
      <w:r>
        <w:rPr>
          <w:sz w:val="20"/>
        </w:rPr>
        <w:t>institution’s</w:t>
      </w:r>
      <w:r>
        <w:rPr>
          <w:spacing w:val="-4"/>
          <w:sz w:val="20"/>
        </w:rPr>
        <w:t xml:space="preserve"> </w:t>
      </w:r>
      <w:r>
        <w:rPr>
          <w:sz w:val="20"/>
        </w:rPr>
        <w:t>academic</w:t>
      </w:r>
      <w:r>
        <w:rPr>
          <w:spacing w:val="-5"/>
          <w:sz w:val="20"/>
        </w:rPr>
        <w:t xml:space="preserve"> </w:t>
      </w:r>
      <w:r>
        <w:rPr>
          <w:sz w:val="20"/>
        </w:rPr>
        <w:t>department</w:t>
      </w:r>
      <w:r>
        <w:rPr>
          <w:spacing w:val="-5"/>
          <w:sz w:val="20"/>
        </w:rPr>
        <w:t xml:space="preserve"> </w:t>
      </w:r>
      <w:r>
        <w:rPr>
          <w:sz w:val="20"/>
        </w:rPr>
        <w:t>chair,</w:t>
      </w:r>
      <w:r>
        <w:rPr>
          <w:spacing w:val="-4"/>
          <w:sz w:val="20"/>
        </w:rPr>
        <w:t xml:space="preserve"> </w:t>
      </w:r>
      <w:r>
        <w:rPr>
          <w:sz w:val="20"/>
        </w:rPr>
        <w:t>and/or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college</w:t>
      </w:r>
      <w:r>
        <w:rPr>
          <w:spacing w:val="-3"/>
          <w:sz w:val="20"/>
        </w:rPr>
        <w:t xml:space="preserve"> </w:t>
      </w:r>
      <w:r>
        <w:rPr>
          <w:sz w:val="20"/>
        </w:rPr>
        <w:t>dean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 planned departure and obtain approval to take the grant to the new institution.</w:t>
      </w:r>
    </w:p>
    <w:p w14:paraId="24B0B6A0" w14:textId="77777777" w:rsidR="000947F8" w:rsidRDefault="00006150">
      <w:pPr>
        <w:pStyle w:val="ListParagraph"/>
        <w:numPr>
          <w:ilvl w:val="0"/>
          <w:numId w:val="1"/>
        </w:numPr>
        <w:tabs>
          <w:tab w:val="left" w:pos="900"/>
        </w:tabs>
        <w:ind w:right="1367"/>
        <w:rPr>
          <w:sz w:val="20"/>
        </w:rPr>
      </w:pPr>
      <w:r>
        <w:rPr>
          <w:sz w:val="20"/>
        </w:rPr>
        <w:t>Notify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sponsoring</w:t>
      </w:r>
      <w:r>
        <w:rPr>
          <w:spacing w:val="-4"/>
          <w:sz w:val="20"/>
        </w:rPr>
        <w:t xml:space="preserve"> </w:t>
      </w:r>
      <w:r>
        <w:rPr>
          <w:sz w:val="20"/>
        </w:rPr>
        <w:t>agency</w:t>
      </w:r>
      <w:r>
        <w:rPr>
          <w:spacing w:val="-3"/>
          <w:sz w:val="20"/>
        </w:rPr>
        <w:t xml:space="preserve"> </w:t>
      </w:r>
      <w:r>
        <w:rPr>
          <w:sz w:val="20"/>
        </w:rPr>
        <w:t>Program</w:t>
      </w:r>
      <w:r>
        <w:rPr>
          <w:spacing w:val="-3"/>
          <w:sz w:val="20"/>
        </w:rPr>
        <w:t xml:space="preserve"> </w:t>
      </w:r>
      <w:r>
        <w:rPr>
          <w:sz w:val="20"/>
        </w:rPr>
        <w:t>Officer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anticipated</w:t>
      </w:r>
      <w:r>
        <w:rPr>
          <w:spacing w:val="-4"/>
          <w:sz w:val="20"/>
        </w:rPr>
        <w:t xml:space="preserve"> </w:t>
      </w:r>
      <w:r>
        <w:rPr>
          <w:sz w:val="20"/>
        </w:rPr>
        <w:t>transfer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obtain their approved/next steps to transfer the grant.</w:t>
      </w:r>
    </w:p>
    <w:p w14:paraId="2A5ACE4D" w14:textId="77777777" w:rsidR="000947F8" w:rsidRDefault="00006150">
      <w:pPr>
        <w:pStyle w:val="ListParagraph"/>
        <w:numPr>
          <w:ilvl w:val="0"/>
          <w:numId w:val="1"/>
        </w:numPr>
        <w:tabs>
          <w:tab w:val="left" w:pos="900"/>
        </w:tabs>
        <w:ind w:right="1556"/>
        <w:rPr>
          <w:sz w:val="20"/>
        </w:rPr>
      </w:pPr>
      <w:r>
        <w:rPr>
          <w:sz w:val="20"/>
        </w:rPr>
        <w:t>Review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original</w:t>
      </w:r>
      <w:r>
        <w:rPr>
          <w:spacing w:val="-5"/>
          <w:sz w:val="20"/>
        </w:rPr>
        <w:t xml:space="preserve"> </w:t>
      </w:r>
      <w:r>
        <w:rPr>
          <w:sz w:val="20"/>
        </w:rPr>
        <w:t>award</w:t>
      </w:r>
      <w:r>
        <w:rPr>
          <w:spacing w:val="-5"/>
          <w:sz w:val="20"/>
        </w:rPr>
        <w:t xml:space="preserve"> </w:t>
      </w:r>
      <w:r>
        <w:rPr>
          <w:sz w:val="20"/>
        </w:rPr>
        <w:t>documentation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sponsor</w:t>
      </w:r>
      <w:r>
        <w:rPr>
          <w:spacing w:val="-5"/>
          <w:sz w:val="20"/>
        </w:rPr>
        <w:t xml:space="preserve"> </w:t>
      </w:r>
      <w:r>
        <w:rPr>
          <w:sz w:val="20"/>
        </w:rPr>
        <w:t>requirements,</w:t>
      </w:r>
      <w:r>
        <w:rPr>
          <w:spacing w:val="-5"/>
          <w:sz w:val="20"/>
        </w:rPr>
        <w:t xml:space="preserve"> </w:t>
      </w:r>
      <w:r>
        <w:rPr>
          <w:sz w:val="20"/>
        </w:rPr>
        <w:t>including</w:t>
      </w:r>
      <w:r>
        <w:rPr>
          <w:spacing w:val="-5"/>
          <w:sz w:val="20"/>
        </w:rPr>
        <w:t xml:space="preserve"> </w:t>
      </w:r>
      <w:r>
        <w:rPr>
          <w:sz w:val="20"/>
        </w:rPr>
        <w:t>cost sharing requirements, if applicable. Determine the amount of any remaining obligations for cost sharing commitment to be transferred to the new institution.</w:t>
      </w:r>
    </w:p>
    <w:p w14:paraId="78A91FF5" w14:textId="77777777" w:rsidR="000947F8" w:rsidRDefault="00006150">
      <w:pPr>
        <w:pStyle w:val="ListParagraph"/>
        <w:numPr>
          <w:ilvl w:val="0"/>
          <w:numId w:val="1"/>
        </w:numPr>
        <w:tabs>
          <w:tab w:val="left" w:pos="900"/>
        </w:tabs>
        <w:ind w:right="1189"/>
        <w:rPr>
          <w:sz w:val="20"/>
        </w:rPr>
      </w:pPr>
      <w:r>
        <w:rPr>
          <w:sz w:val="20"/>
        </w:rPr>
        <w:t>Work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old</w:t>
      </w:r>
      <w:r>
        <w:rPr>
          <w:spacing w:val="-5"/>
          <w:sz w:val="20"/>
        </w:rPr>
        <w:t xml:space="preserve"> </w:t>
      </w:r>
      <w:r>
        <w:rPr>
          <w:sz w:val="20"/>
        </w:rPr>
        <w:t>institution’s</w:t>
      </w:r>
      <w:r>
        <w:rPr>
          <w:spacing w:val="-4"/>
          <w:sz w:val="20"/>
        </w:rPr>
        <w:t xml:space="preserve"> </w:t>
      </w:r>
      <w:r>
        <w:rPr>
          <w:sz w:val="20"/>
        </w:rPr>
        <w:t>sponsored</w:t>
      </w:r>
      <w:r>
        <w:rPr>
          <w:spacing w:val="-4"/>
          <w:sz w:val="20"/>
        </w:rPr>
        <w:t xml:space="preserve"> </w:t>
      </w:r>
      <w:r>
        <w:rPr>
          <w:sz w:val="20"/>
        </w:rPr>
        <w:t>programs</w:t>
      </w:r>
      <w:r>
        <w:rPr>
          <w:spacing w:val="-4"/>
          <w:sz w:val="20"/>
        </w:rPr>
        <w:t xml:space="preserve"> </w:t>
      </w:r>
      <w:r>
        <w:rPr>
          <w:sz w:val="20"/>
        </w:rPr>
        <w:t>office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close</w:t>
      </w:r>
      <w:r>
        <w:rPr>
          <w:spacing w:val="-4"/>
          <w:sz w:val="20"/>
        </w:rPr>
        <w:t xml:space="preserve"> </w:t>
      </w:r>
      <w:r>
        <w:rPr>
          <w:sz w:val="20"/>
        </w:rPr>
        <w:t>out</w:t>
      </w:r>
      <w:r>
        <w:rPr>
          <w:spacing w:val="-4"/>
          <w:sz w:val="20"/>
        </w:rPr>
        <w:t xml:space="preserve"> </w:t>
      </w:r>
      <w:r>
        <w:rPr>
          <w:sz w:val="20"/>
        </w:rPr>
        <w:t>any</w:t>
      </w:r>
      <w:r>
        <w:rPr>
          <w:spacing w:val="-5"/>
          <w:sz w:val="20"/>
        </w:rPr>
        <w:t xml:space="preserve"> </w:t>
      </w:r>
      <w:r>
        <w:rPr>
          <w:sz w:val="20"/>
        </w:rPr>
        <w:t>subcontracts or other agreements related to the award, if applicable.</w:t>
      </w:r>
    </w:p>
    <w:p w14:paraId="0B3BFEDB" w14:textId="77777777" w:rsidR="000947F8" w:rsidRDefault="00006150">
      <w:pPr>
        <w:pStyle w:val="ListParagraph"/>
        <w:numPr>
          <w:ilvl w:val="0"/>
          <w:numId w:val="1"/>
        </w:numPr>
        <w:tabs>
          <w:tab w:val="left" w:pos="900"/>
        </w:tabs>
        <w:ind w:right="1791"/>
        <w:rPr>
          <w:sz w:val="20"/>
        </w:rPr>
      </w:pPr>
      <w:r>
        <w:rPr>
          <w:sz w:val="20"/>
        </w:rPr>
        <w:t>Work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old</w:t>
      </w:r>
      <w:r>
        <w:rPr>
          <w:spacing w:val="-4"/>
          <w:sz w:val="20"/>
        </w:rPr>
        <w:t xml:space="preserve"> </w:t>
      </w:r>
      <w:r>
        <w:rPr>
          <w:sz w:val="20"/>
        </w:rPr>
        <w:t>institution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prepare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agency</w:t>
      </w:r>
      <w:r>
        <w:rPr>
          <w:spacing w:val="-3"/>
          <w:sz w:val="20"/>
        </w:rPr>
        <w:t xml:space="preserve"> </w:t>
      </w:r>
      <w:r>
        <w:rPr>
          <w:sz w:val="20"/>
        </w:rPr>
        <w:t>specific</w:t>
      </w:r>
      <w:r>
        <w:rPr>
          <w:spacing w:val="-4"/>
          <w:sz w:val="20"/>
        </w:rPr>
        <w:t xml:space="preserve"> </w:t>
      </w:r>
      <w:r>
        <w:rPr>
          <w:sz w:val="20"/>
        </w:rPr>
        <w:t>relinquishing</w:t>
      </w:r>
      <w:r>
        <w:rPr>
          <w:spacing w:val="-4"/>
          <w:sz w:val="20"/>
        </w:rPr>
        <w:t xml:space="preserve"> </w:t>
      </w:r>
      <w:r>
        <w:rPr>
          <w:sz w:val="20"/>
        </w:rPr>
        <w:t>forms,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if </w:t>
      </w:r>
      <w:r>
        <w:rPr>
          <w:spacing w:val="-2"/>
          <w:sz w:val="20"/>
        </w:rPr>
        <w:t>applicable.</w:t>
      </w:r>
    </w:p>
    <w:p w14:paraId="17ACCCFC" w14:textId="77777777" w:rsidR="000947F8" w:rsidRDefault="00006150">
      <w:pPr>
        <w:pStyle w:val="ListParagraph"/>
        <w:numPr>
          <w:ilvl w:val="0"/>
          <w:numId w:val="1"/>
        </w:numPr>
        <w:tabs>
          <w:tab w:val="left" w:pos="900"/>
        </w:tabs>
        <w:ind w:right="1087"/>
        <w:rPr>
          <w:sz w:val="20"/>
        </w:rPr>
      </w:pPr>
      <w:r>
        <w:rPr>
          <w:sz w:val="20"/>
        </w:rPr>
        <w:t>Work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new</w:t>
      </w:r>
      <w:r>
        <w:rPr>
          <w:spacing w:val="-3"/>
          <w:sz w:val="20"/>
        </w:rPr>
        <w:t xml:space="preserve"> </w:t>
      </w:r>
      <w:r>
        <w:rPr>
          <w:sz w:val="20"/>
        </w:rPr>
        <w:t>MU</w:t>
      </w:r>
      <w:r>
        <w:rPr>
          <w:spacing w:val="-3"/>
          <w:sz w:val="20"/>
        </w:rPr>
        <w:t xml:space="preserve"> </w:t>
      </w:r>
      <w:r>
        <w:rPr>
          <w:sz w:val="20"/>
        </w:rPr>
        <w:t>academic</w:t>
      </w:r>
      <w:r>
        <w:rPr>
          <w:spacing w:val="-3"/>
          <w:sz w:val="20"/>
        </w:rPr>
        <w:t xml:space="preserve"> </w:t>
      </w:r>
      <w:r>
        <w:rPr>
          <w:sz w:val="20"/>
        </w:rPr>
        <w:t>home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prepare</w:t>
      </w:r>
      <w:r>
        <w:rPr>
          <w:spacing w:val="-3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proposal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materials required by the sponsor, and the internal forms required for the approval of the </w:t>
      </w:r>
      <w:r>
        <w:rPr>
          <w:spacing w:val="-2"/>
          <w:sz w:val="20"/>
        </w:rPr>
        <w:t>proposal.</w:t>
      </w:r>
    </w:p>
    <w:p w14:paraId="5B40A694" w14:textId="77777777" w:rsidR="000947F8" w:rsidRDefault="00006150">
      <w:pPr>
        <w:pStyle w:val="ListParagraph"/>
        <w:numPr>
          <w:ilvl w:val="0"/>
          <w:numId w:val="1"/>
        </w:numPr>
        <w:tabs>
          <w:tab w:val="left" w:pos="900"/>
        </w:tabs>
        <w:ind w:right="1250"/>
        <w:rPr>
          <w:sz w:val="20"/>
        </w:rPr>
      </w:pPr>
      <w:r>
        <w:rPr>
          <w:sz w:val="20"/>
        </w:rPr>
        <w:t>When</w:t>
      </w:r>
      <w:r>
        <w:rPr>
          <w:spacing w:val="-2"/>
          <w:sz w:val="20"/>
        </w:rPr>
        <w:t xml:space="preserve"> </w:t>
      </w:r>
      <w:r>
        <w:rPr>
          <w:sz w:val="20"/>
        </w:rPr>
        <w:t>received,</w:t>
      </w:r>
      <w:r>
        <w:rPr>
          <w:spacing w:val="-3"/>
          <w:sz w:val="20"/>
        </w:rPr>
        <w:t xml:space="preserve"> </w:t>
      </w:r>
      <w:r>
        <w:rPr>
          <w:sz w:val="20"/>
        </w:rPr>
        <w:t>assist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reviewing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approving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new</w:t>
      </w:r>
      <w:r>
        <w:rPr>
          <w:spacing w:val="-3"/>
          <w:sz w:val="20"/>
        </w:rPr>
        <w:t xml:space="preserve"> </w:t>
      </w:r>
      <w:r>
        <w:rPr>
          <w:sz w:val="20"/>
        </w:rPr>
        <w:t>MU</w:t>
      </w:r>
      <w:r>
        <w:rPr>
          <w:spacing w:val="-2"/>
          <w:sz w:val="20"/>
        </w:rPr>
        <w:t xml:space="preserve"> </w:t>
      </w:r>
      <w:r>
        <w:rPr>
          <w:sz w:val="20"/>
        </w:rPr>
        <w:t>grant</w:t>
      </w:r>
      <w:r>
        <w:rPr>
          <w:spacing w:val="-2"/>
          <w:sz w:val="20"/>
        </w:rPr>
        <w:t xml:space="preserve"> </w:t>
      </w:r>
      <w:r>
        <w:rPr>
          <w:sz w:val="20"/>
        </w:rPr>
        <w:t>award,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well as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provide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additional</w:t>
      </w:r>
      <w:r>
        <w:rPr>
          <w:spacing w:val="-4"/>
          <w:sz w:val="20"/>
        </w:rPr>
        <w:t xml:space="preserve"> </w:t>
      </w:r>
      <w:r>
        <w:rPr>
          <w:sz w:val="20"/>
        </w:rPr>
        <w:t>items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required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sponsor,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department,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SPA.</w:t>
      </w:r>
    </w:p>
    <w:p w14:paraId="5A435D19" w14:textId="77777777" w:rsidR="000947F8" w:rsidRDefault="000947F8">
      <w:pPr>
        <w:pStyle w:val="BodyText"/>
      </w:pPr>
    </w:p>
    <w:p w14:paraId="6557600C" w14:textId="77777777" w:rsidR="000947F8" w:rsidRDefault="000947F8">
      <w:pPr>
        <w:pStyle w:val="BodyText"/>
        <w:spacing w:before="134"/>
      </w:pPr>
    </w:p>
    <w:p w14:paraId="640C8FA3" w14:textId="77777777" w:rsidR="000947F8" w:rsidRDefault="00006150">
      <w:pPr>
        <w:ind w:left="99"/>
        <w:rPr>
          <w:i/>
          <w:sz w:val="20"/>
        </w:rPr>
      </w:pPr>
      <w:r>
        <w:rPr>
          <w:i/>
          <w:sz w:val="20"/>
        </w:rPr>
        <w:t>Department</w:t>
      </w:r>
      <w:r>
        <w:rPr>
          <w:i/>
          <w:spacing w:val="34"/>
          <w:sz w:val="20"/>
        </w:rPr>
        <w:t xml:space="preserve"> </w:t>
      </w:r>
      <w:r>
        <w:rPr>
          <w:i/>
          <w:spacing w:val="-2"/>
          <w:sz w:val="20"/>
        </w:rPr>
        <w:t>Responsibilities</w:t>
      </w:r>
    </w:p>
    <w:p w14:paraId="50EF53E7" w14:textId="77777777" w:rsidR="000947F8" w:rsidRDefault="000947F8">
      <w:pPr>
        <w:pStyle w:val="BodyText"/>
        <w:rPr>
          <w:i/>
        </w:rPr>
      </w:pPr>
    </w:p>
    <w:p w14:paraId="0872B025" w14:textId="77777777" w:rsidR="000947F8" w:rsidRDefault="000947F8">
      <w:pPr>
        <w:pStyle w:val="BodyText"/>
        <w:rPr>
          <w:i/>
        </w:rPr>
      </w:pPr>
    </w:p>
    <w:p w14:paraId="32DC2C25" w14:textId="77777777" w:rsidR="000947F8" w:rsidRDefault="00006150">
      <w:pPr>
        <w:pStyle w:val="ListParagraph"/>
        <w:numPr>
          <w:ilvl w:val="0"/>
          <w:numId w:val="1"/>
        </w:numPr>
        <w:tabs>
          <w:tab w:val="left" w:pos="900"/>
        </w:tabs>
        <w:ind w:right="1288"/>
        <w:rPr>
          <w:sz w:val="20"/>
        </w:rPr>
      </w:pPr>
      <w:r>
        <w:rPr>
          <w:sz w:val="20"/>
        </w:rPr>
        <w:t>Along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PI,</w:t>
      </w:r>
      <w:r>
        <w:rPr>
          <w:spacing w:val="-4"/>
          <w:sz w:val="20"/>
        </w:rPr>
        <w:t xml:space="preserve"> </w:t>
      </w:r>
      <w:r>
        <w:rPr>
          <w:sz w:val="20"/>
        </w:rPr>
        <w:t>review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original</w:t>
      </w:r>
      <w:r>
        <w:rPr>
          <w:spacing w:val="-4"/>
          <w:sz w:val="20"/>
        </w:rPr>
        <w:t xml:space="preserve"> </w:t>
      </w:r>
      <w:r>
        <w:rPr>
          <w:sz w:val="20"/>
        </w:rPr>
        <w:t>award</w:t>
      </w:r>
      <w:r>
        <w:rPr>
          <w:spacing w:val="-4"/>
          <w:sz w:val="20"/>
        </w:rPr>
        <w:t xml:space="preserve"> </w:t>
      </w:r>
      <w:r>
        <w:rPr>
          <w:sz w:val="20"/>
        </w:rPr>
        <w:t>documentation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sponsor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requirements, including cost sharing requirements, if applicable. Determine the amount of any remaining obligations for cost sharing commitment to be approved as part of the proposal submission.</w:t>
      </w:r>
    </w:p>
    <w:p w14:paraId="439663D4" w14:textId="77777777" w:rsidR="000947F8" w:rsidRDefault="00006150">
      <w:pPr>
        <w:pStyle w:val="ListParagraph"/>
        <w:numPr>
          <w:ilvl w:val="0"/>
          <w:numId w:val="1"/>
        </w:numPr>
        <w:tabs>
          <w:tab w:val="left" w:pos="900"/>
        </w:tabs>
        <w:spacing w:line="245" w:lineRule="exact"/>
        <w:ind w:hanging="360"/>
        <w:rPr>
          <w:sz w:val="20"/>
        </w:rPr>
      </w:pPr>
      <w:r>
        <w:rPr>
          <w:sz w:val="20"/>
        </w:rPr>
        <w:t>Assist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PI</w:t>
      </w:r>
      <w:r>
        <w:rPr>
          <w:spacing w:val="-6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preparing</w:t>
      </w:r>
      <w:r>
        <w:rPr>
          <w:spacing w:val="-5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proposal</w:t>
      </w:r>
      <w:r>
        <w:rPr>
          <w:spacing w:val="-5"/>
          <w:sz w:val="20"/>
        </w:rPr>
        <w:t xml:space="preserve"> </w:t>
      </w:r>
      <w:r>
        <w:rPr>
          <w:sz w:val="20"/>
        </w:rPr>
        <w:t>materials</w:t>
      </w:r>
      <w:r>
        <w:rPr>
          <w:spacing w:val="-3"/>
          <w:sz w:val="20"/>
        </w:rPr>
        <w:t xml:space="preserve"> </w:t>
      </w:r>
      <w:r>
        <w:rPr>
          <w:sz w:val="20"/>
        </w:rPr>
        <w:t>required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sponsor.</w:t>
      </w:r>
    </w:p>
    <w:p w14:paraId="7B80946D" w14:textId="77777777" w:rsidR="000947F8" w:rsidRDefault="00006150">
      <w:pPr>
        <w:pStyle w:val="ListParagraph"/>
        <w:numPr>
          <w:ilvl w:val="0"/>
          <w:numId w:val="1"/>
        </w:numPr>
        <w:tabs>
          <w:tab w:val="left" w:pos="900"/>
        </w:tabs>
        <w:ind w:right="1446"/>
        <w:rPr>
          <w:sz w:val="20"/>
        </w:rPr>
      </w:pPr>
      <w:r>
        <w:rPr>
          <w:sz w:val="20"/>
        </w:rPr>
        <w:t>Prepare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internal</w:t>
      </w:r>
      <w:r>
        <w:rPr>
          <w:spacing w:val="-4"/>
          <w:sz w:val="20"/>
        </w:rPr>
        <w:t xml:space="preserve"> </w:t>
      </w:r>
      <w:r>
        <w:rPr>
          <w:sz w:val="20"/>
        </w:rPr>
        <w:t>budget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approval</w:t>
      </w:r>
      <w:r>
        <w:rPr>
          <w:spacing w:val="-3"/>
          <w:sz w:val="20"/>
        </w:rPr>
        <w:t xml:space="preserve"> </w:t>
      </w:r>
      <w:r>
        <w:rPr>
          <w:sz w:val="20"/>
        </w:rPr>
        <w:t>forms</w:t>
      </w:r>
      <w:r>
        <w:rPr>
          <w:spacing w:val="-4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ePSRS</w:t>
      </w:r>
      <w:proofErr w:type="spellEnd"/>
      <w:r>
        <w:rPr>
          <w:sz w:val="20"/>
        </w:rPr>
        <w:t>)</w:t>
      </w:r>
      <w:r>
        <w:rPr>
          <w:spacing w:val="-3"/>
          <w:sz w:val="20"/>
        </w:rPr>
        <w:t xml:space="preserve"> </w:t>
      </w:r>
      <w:r>
        <w:rPr>
          <w:sz w:val="20"/>
        </w:rPr>
        <w:t>required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approve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 transfer or change of institution proposal.</w:t>
      </w:r>
    </w:p>
    <w:p w14:paraId="0ECB26B1" w14:textId="77777777" w:rsidR="000947F8" w:rsidRDefault="00006150">
      <w:pPr>
        <w:pStyle w:val="ListParagraph"/>
        <w:numPr>
          <w:ilvl w:val="0"/>
          <w:numId w:val="1"/>
        </w:numPr>
        <w:tabs>
          <w:tab w:val="left" w:pos="900"/>
        </w:tabs>
        <w:ind w:right="1304"/>
        <w:rPr>
          <w:sz w:val="20"/>
        </w:rPr>
      </w:pPr>
      <w:r>
        <w:rPr>
          <w:sz w:val="20"/>
        </w:rPr>
        <w:t>Route the completed application and internal materials to the Sponsored Programs Administration</w:t>
      </w:r>
      <w:r>
        <w:rPr>
          <w:spacing w:val="-4"/>
          <w:sz w:val="20"/>
        </w:rPr>
        <w:t xml:space="preserve"> </w:t>
      </w:r>
      <w:r>
        <w:rPr>
          <w:sz w:val="20"/>
        </w:rPr>
        <w:t>offices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review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submission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Authorized</w:t>
      </w:r>
      <w:r>
        <w:rPr>
          <w:spacing w:val="-3"/>
          <w:sz w:val="20"/>
        </w:rPr>
        <w:t xml:space="preserve"> </w:t>
      </w:r>
      <w:r>
        <w:rPr>
          <w:sz w:val="20"/>
        </w:rPr>
        <w:t>Institutional</w:t>
      </w:r>
      <w:r>
        <w:rPr>
          <w:spacing w:val="-4"/>
          <w:sz w:val="20"/>
        </w:rPr>
        <w:t xml:space="preserve"> </w:t>
      </w:r>
      <w:r>
        <w:rPr>
          <w:sz w:val="20"/>
        </w:rPr>
        <w:t>Official to the sponsor.</w:t>
      </w:r>
    </w:p>
    <w:p w14:paraId="229808FA" w14:textId="77777777" w:rsidR="000947F8" w:rsidRDefault="00006150">
      <w:pPr>
        <w:pStyle w:val="ListParagraph"/>
        <w:numPr>
          <w:ilvl w:val="0"/>
          <w:numId w:val="1"/>
        </w:numPr>
        <w:tabs>
          <w:tab w:val="left" w:pos="900"/>
        </w:tabs>
        <w:ind w:right="2024"/>
        <w:rPr>
          <w:sz w:val="20"/>
        </w:rPr>
      </w:pPr>
      <w:r>
        <w:rPr>
          <w:sz w:val="20"/>
        </w:rPr>
        <w:t>When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award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received,</w:t>
      </w:r>
      <w:r>
        <w:rPr>
          <w:spacing w:val="-4"/>
          <w:sz w:val="20"/>
        </w:rPr>
        <w:t xml:space="preserve"> </w:t>
      </w:r>
      <w:r>
        <w:rPr>
          <w:sz w:val="20"/>
        </w:rPr>
        <w:t>assist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PI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review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provide</w:t>
      </w:r>
      <w:r>
        <w:rPr>
          <w:spacing w:val="-3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additional information or information required by the sponsor or SPA.</w:t>
      </w:r>
    </w:p>
    <w:p w14:paraId="3D9D2CE5" w14:textId="77777777" w:rsidR="000947F8" w:rsidRDefault="000947F8">
      <w:pPr>
        <w:pStyle w:val="BodyText"/>
      </w:pPr>
    </w:p>
    <w:p w14:paraId="51D0315F" w14:textId="77777777" w:rsidR="000947F8" w:rsidRDefault="000947F8">
      <w:pPr>
        <w:pStyle w:val="BodyText"/>
        <w:spacing w:before="46"/>
      </w:pPr>
    </w:p>
    <w:p w14:paraId="3B02DDBB" w14:textId="77777777" w:rsidR="000947F8" w:rsidRDefault="00006150">
      <w:pPr>
        <w:ind w:left="99"/>
        <w:rPr>
          <w:i/>
          <w:sz w:val="20"/>
        </w:rPr>
      </w:pPr>
      <w:r>
        <w:rPr>
          <w:i/>
          <w:sz w:val="20"/>
        </w:rPr>
        <w:t>Sponsored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Programs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(SPA)</w:t>
      </w:r>
      <w:r>
        <w:rPr>
          <w:i/>
          <w:spacing w:val="-16"/>
          <w:sz w:val="20"/>
        </w:rPr>
        <w:t xml:space="preserve"> </w:t>
      </w:r>
      <w:r>
        <w:rPr>
          <w:i/>
          <w:spacing w:val="-2"/>
          <w:sz w:val="20"/>
        </w:rPr>
        <w:t>Responsibilities</w:t>
      </w:r>
    </w:p>
    <w:p w14:paraId="78012F10" w14:textId="77777777" w:rsidR="000947F8" w:rsidRDefault="000947F8">
      <w:pPr>
        <w:pStyle w:val="BodyText"/>
        <w:spacing w:before="25"/>
        <w:rPr>
          <w:i/>
        </w:rPr>
      </w:pPr>
    </w:p>
    <w:p w14:paraId="60777ABD" w14:textId="77777777" w:rsidR="000947F8" w:rsidRDefault="00006150">
      <w:pPr>
        <w:pStyle w:val="ListParagraph"/>
        <w:numPr>
          <w:ilvl w:val="0"/>
          <w:numId w:val="1"/>
        </w:numPr>
        <w:tabs>
          <w:tab w:val="left" w:pos="900"/>
        </w:tabs>
        <w:ind w:right="1475"/>
        <w:rPr>
          <w:sz w:val="20"/>
        </w:rPr>
      </w:pPr>
      <w:r>
        <w:rPr>
          <w:sz w:val="20"/>
        </w:rPr>
        <w:t>Serve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administrative</w:t>
      </w:r>
      <w:r>
        <w:rPr>
          <w:spacing w:val="-3"/>
          <w:sz w:val="20"/>
        </w:rPr>
        <w:t xml:space="preserve"> </w:t>
      </w:r>
      <w:r>
        <w:rPr>
          <w:sz w:val="20"/>
        </w:rPr>
        <w:t>resource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preparation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materials</w:t>
      </w:r>
      <w:r>
        <w:rPr>
          <w:spacing w:val="-3"/>
          <w:sz w:val="20"/>
        </w:rPr>
        <w:t xml:space="preserve"> </w:t>
      </w:r>
      <w:r>
        <w:rPr>
          <w:sz w:val="20"/>
        </w:rPr>
        <w:t>related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 transfer application.</w:t>
      </w:r>
    </w:p>
    <w:p w14:paraId="62AC7D4C" w14:textId="77777777" w:rsidR="000947F8" w:rsidRDefault="00006150">
      <w:pPr>
        <w:pStyle w:val="ListParagraph"/>
        <w:numPr>
          <w:ilvl w:val="0"/>
          <w:numId w:val="1"/>
        </w:numPr>
        <w:tabs>
          <w:tab w:val="left" w:pos="900"/>
        </w:tabs>
        <w:ind w:right="1403"/>
        <w:rPr>
          <w:sz w:val="20"/>
        </w:rPr>
      </w:pPr>
      <w:r>
        <w:rPr>
          <w:sz w:val="20"/>
        </w:rPr>
        <w:t>Review the application for transfer of the grant and all the internal documents for completeness,</w:t>
      </w:r>
      <w:r>
        <w:rPr>
          <w:spacing w:val="-4"/>
          <w:sz w:val="20"/>
        </w:rPr>
        <w:t xml:space="preserve"> </w:t>
      </w:r>
      <w:r>
        <w:rPr>
          <w:sz w:val="20"/>
        </w:rPr>
        <w:t>accuracy,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compliance</w:t>
      </w:r>
      <w:r>
        <w:rPr>
          <w:spacing w:val="-6"/>
          <w:sz w:val="20"/>
        </w:rPr>
        <w:t xml:space="preserve"> </w:t>
      </w:r>
      <w:r>
        <w:rPr>
          <w:sz w:val="20"/>
        </w:rPr>
        <w:t>with</w:t>
      </w:r>
      <w:r>
        <w:rPr>
          <w:spacing w:val="-4"/>
          <w:sz w:val="20"/>
        </w:rPr>
        <w:t xml:space="preserve"> </w:t>
      </w:r>
      <w:r>
        <w:rPr>
          <w:sz w:val="20"/>
        </w:rPr>
        <w:t>agency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university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 prior to submission,</w:t>
      </w:r>
    </w:p>
    <w:p w14:paraId="0E4FC83F" w14:textId="77777777" w:rsidR="000947F8" w:rsidRDefault="00006150">
      <w:pPr>
        <w:pStyle w:val="ListParagraph"/>
        <w:numPr>
          <w:ilvl w:val="0"/>
          <w:numId w:val="1"/>
        </w:numPr>
        <w:tabs>
          <w:tab w:val="left" w:pos="900"/>
        </w:tabs>
        <w:ind w:right="1194"/>
        <w:rPr>
          <w:sz w:val="20"/>
        </w:rPr>
      </w:pPr>
      <w:r>
        <w:rPr>
          <w:sz w:val="20"/>
        </w:rPr>
        <w:t>Submit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transfer</w:t>
      </w:r>
      <w:r>
        <w:rPr>
          <w:spacing w:val="-3"/>
          <w:sz w:val="20"/>
        </w:rPr>
        <w:t xml:space="preserve"> </w:t>
      </w:r>
      <w:r>
        <w:rPr>
          <w:sz w:val="20"/>
        </w:rPr>
        <w:t>request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sponsor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provide</w:t>
      </w:r>
      <w:r>
        <w:rPr>
          <w:spacing w:val="-3"/>
          <w:sz w:val="20"/>
        </w:rPr>
        <w:t xml:space="preserve"> </w:t>
      </w:r>
      <w:r>
        <w:rPr>
          <w:sz w:val="20"/>
        </w:rPr>
        <w:t>such</w:t>
      </w:r>
      <w:r>
        <w:rPr>
          <w:spacing w:val="-3"/>
          <w:sz w:val="20"/>
        </w:rPr>
        <w:t xml:space="preserve"> </w:t>
      </w:r>
      <w:r>
        <w:rPr>
          <w:sz w:val="20"/>
        </w:rPr>
        <w:t>confirmation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PI</w:t>
      </w:r>
      <w:r>
        <w:rPr>
          <w:spacing w:val="-3"/>
          <w:sz w:val="20"/>
        </w:rPr>
        <w:t xml:space="preserve"> </w:t>
      </w:r>
      <w:r>
        <w:rPr>
          <w:sz w:val="20"/>
        </w:rPr>
        <w:t>and the department and college.</w:t>
      </w:r>
    </w:p>
    <w:p w14:paraId="25C1C120" w14:textId="77777777" w:rsidR="000947F8" w:rsidRDefault="00006150">
      <w:pPr>
        <w:pStyle w:val="ListParagraph"/>
        <w:numPr>
          <w:ilvl w:val="0"/>
          <w:numId w:val="1"/>
        </w:numPr>
        <w:tabs>
          <w:tab w:val="left" w:pos="900"/>
        </w:tabs>
        <w:ind w:right="1425"/>
        <w:rPr>
          <w:sz w:val="20"/>
        </w:rPr>
      </w:pPr>
      <w:r>
        <w:rPr>
          <w:sz w:val="20"/>
        </w:rPr>
        <w:t>When an award is received, review the applicable terms and conditions, and coordinate</w:t>
      </w:r>
      <w:r>
        <w:rPr>
          <w:spacing w:val="-4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additional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>prior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issuance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award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PI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and </w:t>
      </w:r>
      <w:r>
        <w:rPr>
          <w:spacing w:val="-2"/>
          <w:sz w:val="20"/>
        </w:rPr>
        <w:t>department.</w:t>
      </w:r>
    </w:p>
    <w:p w14:paraId="151AB0DC" w14:textId="77777777" w:rsidR="000947F8" w:rsidRDefault="000947F8">
      <w:pPr>
        <w:pStyle w:val="ListParagraph"/>
        <w:rPr>
          <w:sz w:val="20"/>
        </w:rPr>
        <w:sectPr w:rsidR="000947F8">
          <w:pgSz w:w="12240" w:h="15840"/>
          <w:pgMar w:top="1360" w:right="360" w:bottom="280" w:left="1440" w:header="720" w:footer="720" w:gutter="0"/>
          <w:cols w:space="720"/>
        </w:sectPr>
      </w:pPr>
    </w:p>
    <w:p w14:paraId="3BFF9F4B" w14:textId="77777777" w:rsidR="000947F8" w:rsidRPr="00006150" w:rsidRDefault="00006150">
      <w:pPr>
        <w:pStyle w:val="Heading1"/>
        <w:spacing w:before="243"/>
      </w:pPr>
      <w:r w:rsidRPr="00006150">
        <w:rPr>
          <w:spacing w:val="-2"/>
        </w:rPr>
        <w:lastRenderedPageBreak/>
        <w:t>Resources</w:t>
      </w:r>
    </w:p>
    <w:p w14:paraId="588EE300" w14:textId="11C3C90F" w:rsidR="000947F8" w:rsidRDefault="00006150">
      <w:pPr>
        <w:pStyle w:val="BodyText"/>
        <w:spacing w:before="281"/>
        <w:ind w:left="720" w:right="1159"/>
      </w:pPr>
      <w:hyperlink r:id="rId12">
        <w:r>
          <w:rPr>
            <w:color w:val="0000FF"/>
          </w:rPr>
          <w:t>Incoming</w:t>
        </w:r>
        <w:r>
          <w:rPr>
            <w:color w:val="0000FF"/>
            <w:spacing w:val="-4"/>
          </w:rPr>
          <w:t xml:space="preserve"> </w:t>
        </w:r>
        <w:r>
          <w:rPr>
            <w:color w:val="0000FF"/>
          </w:rPr>
          <w:t>Grant</w:t>
        </w:r>
        <w:r>
          <w:rPr>
            <w:color w:val="0000FF"/>
            <w:spacing w:val="-3"/>
          </w:rPr>
          <w:t xml:space="preserve"> </w:t>
        </w:r>
        <w:r>
          <w:rPr>
            <w:color w:val="0000FF"/>
          </w:rPr>
          <w:t>Transfer</w:t>
        </w:r>
        <w:r>
          <w:rPr>
            <w:color w:val="0000FF"/>
            <w:spacing w:val="-4"/>
          </w:rPr>
          <w:t xml:space="preserve"> </w:t>
        </w:r>
        <w:r>
          <w:rPr>
            <w:color w:val="0000FF"/>
          </w:rPr>
          <w:t>Checklist</w:t>
        </w:r>
      </w:hyperlink>
      <w:r>
        <w:rPr>
          <w:color w:val="0000FF"/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checklist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includes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list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will assist with the development of a new proposal to be submitted by MU for the grant being transferred.</w:t>
      </w:r>
    </w:p>
    <w:p w14:paraId="7CA76045" w14:textId="77777777" w:rsidR="000947F8" w:rsidRDefault="000947F8">
      <w:pPr>
        <w:pStyle w:val="BodyText"/>
        <w:spacing w:before="34"/>
      </w:pPr>
    </w:p>
    <w:p w14:paraId="3C253F23" w14:textId="0BC97CA9" w:rsidR="000947F8" w:rsidRDefault="00006150">
      <w:pPr>
        <w:pStyle w:val="BodyText"/>
        <w:ind w:left="720" w:right="1159"/>
      </w:pPr>
      <w:hyperlink r:id="rId13">
        <w:r>
          <w:rPr>
            <w:color w:val="0000FF"/>
          </w:rPr>
          <w:t>Grant</w:t>
        </w:r>
        <w:r>
          <w:rPr>
            <w:color w:val="0000FF"/>
            <w:spacing w:val="-3"/>
          </w:rPr>
          <w:t xml:space="preserve"> </w:t>
        </w:r>
        <w:r>
          <w:rPr>
            <w:color w:val="0000FF"/>
          </w:rPr>
          <w:t>Fact</w:t>
        </w:r>
        <w:r>
          <w:rPr>
            <w:color w:val="0000FF"/>
            <w:spacing w:val="-3"/>
          </w:rPr>
          <w:t xml:space="preserve"> </w:t>
        </w:r>
        <w:r>
          <w:rPr>
            <w:color w:val="0000FF"/>
          </w:rPr>
          <w:t>Sheet</w:t>
        </w:r>
      </w:hyperlink>
      <w:r>
        <w:rPr>
          <w:color w:val="0000FF"/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Business</w:t>
      </w:r>
      <w:r>
        <w:rPr>
          <w:spacing w:val="-5"/>
        </w:rPr>
        <w:t xml:space="preserve"> </w:t>
      </w:r>
      <w:r>
        <w:t>Officers,</w:t>
      </w:r>
      <w:r>
        <w:rPr>
          <w:spacing w:val="-3"/>
        </w:rPr>
        <w:t xml:space="preserve"> </w:t>
      </w:r>
      <w:r>
        <w:t>Organizational</w:t>
      </w:r>
      <w:r>
        <w:rPr>
          <w:spacing w:val="-4"/>
        </w:rPr>
        <w:t xml:space="preserve"> </w:t>
      </w:r>
      <w:r>
        <w:t>type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related identifiers, indirect cost rates, fringe benefits rates, tuition remission specific to MU.</w:t>
      </w:r>
    </w:p>
    <w:p w14:paraId="7BF3F628" w14:textId="77777777" w:rsidR="000947F8" w:rsidRDefault="000947F8">
      <w:pPr>
        <w:pStyle w:val="BodyText"/>
        <w:spacing w:before="35"/>
      </w:pPr>
    </w:p>
    <w:p w14:paraId="59375191" w14:textId="77777777" w:rsidR="000947F8" w:rsidRDefault="00006150">
      <w:pPr>
        <w:pStyle w:val="BodyText"/>
        <w:ind w:left="720" w:right="1352"/>
      </w:pPr>
      <w:hyperlink r:id="rId14">
        <w:r>
          <w:rPr>
            <w:color w:val="0000FF"/>
          </w:rPr>
          <w:t>Sponsored</w:t>
        </w:r>
        <w:r>
          <w:rPr>
            <w:color w:val="0000FF"/>
            <w:spacing w:val="-5"/>
          </w:rPr>
          <w:t xml:space="preserve"> </w:t>
        </w:r>
        <w:r>
          <w:rPr>
            <w:color w:val="0000FF"/>
          </w:rPr>
          <w:t>Programs</w:t>
        </w:r>
        <w:r>
          <w:rPr>
            <w:color w:val="0000FF"/>
            <w:spacing w:val="-5"/>
          </w:rPr>
          <w:t xml:space="preserve"> </w:t>
        </w:r>
        <w:r>
          <w:rPr>
            <w:color w:val="0000FF"/>
          </w:rPr>
          <w:t>Administration</w:t>
        </w:r>
        <w:r>
          <w:rPr>
            <w:color w:val="0000FF"/>
            <w:spacing w:val="-6"/>
          </w:rPr>
          <w:t xml:space="preserve"> </w:t>
        </w:r>
        <w:r>
          <w:rPr>
            <w:color w:val="0000FF"/>
          </w:rPr>
          <w:t>Webpage</w:t>
        </w:r>
      </w:hyperlink>
      <w:r>
        <w:rPr>
          <w:color w:val="0000FF"/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Contacts,</w:t>
      </w:r>
      <w:r>
        <w:rPr>
          <w:spacing w:val="-5"/>
        </w:rPr>
        <w:t xml:space="preserve"> </w:t>
      </w:r>
      <w:r>
        <w:t>Organizational</w:t>
      </w:r>
      <w:r>
        <w:rPr>
          <w:spacing w:val="-6"/>
        </w:rPr>
        <w:t xml:space="preserve"> </w:t>
      </w:r>
      <w:r>
        <w:t>Charts, Procedure Guide, Service listing, and other information specific to MU SPA.</w:t>
      </w:r>
    </w:p>
    <w:p w14:paraId="3A411D64" w14:textId="77777777" w:rsidR="000947F8" w:rsidRDefault="000947F8">
      <w:pPr>
        <w:pStyle w:val="BodyText"/>
      </w:pPr>
    </w:p>
    <w:p w14:paraId="6F114683" w14:textId="77777777" w:rsidR="000947F8" w:rsidRDefault="000947F8">
      <w:pPr>
        <w:pStyle w:val="BodyText"/>
      </w:pPr>
    </w:p>
    <w:p w14:paraId="04CB10D8" w14:textId="77777777" w:rsidR="000947F8" w:rsidRDefault="000947F8">
      <w:pPr>
        <w:pStyle w:val="BodyText"/>
        <w:spacing w:before="134"/>
      </w:pPr>
    </w:p>
    <w:p w14:paraId="7D51EEAE" w14:textId="77777777" w:rsidR="000947F8" w:rsidRPr="00006150" w:rsidRDefault="00006150">
      <w:pPr>
        <w:pStyle w:val="Heading1"/>
      </w:pPr>
      <w:r w:rsidRPr="00006150">
        <w:t>Agency</w:t>
      </w:r>
      <w:r w:rsidRPr="00006150">
        <w:rPr>
          <w:spacing w:val="-8"/>
        </w:rPr>
        <w:t xml:space="preserve"> </w:t>
      </w:r>
      <w:r w:rsidRPr="00006150">
        <w:t>Specific</w:t>
      </w:r>
      <w:r w:rsidRPr="00006150">
        <w:rPr>
          <w:spacing w:val="-6"/>
        </w:rPr>
        <w:t xml:space="preserve"> </w:t>
      </w:r>
      <w:r w:rsidRPr="00006150">
        <w:rPr>
          <w:spacing w:val="-2"/>
        </w:rPr>
        <w:t>Information</w:t>
      </w:r>
    </w:p>
    <w:p w14:paraId="4B3E7C9A" w14:textId="77777777" w:rsidR="000947F8" w:rsidRDefault="00006150">
      <w:pPr>
        <w:pStyle w:val="BodyText"/>
        <w:spacing w:before="280"/>
        <w:ind w:left="720"/>
      </w:pPr>
      <w:r>
        <w:rPr>
          <w:u w:val="single"/>
        </w:rPr>
        <w:t>National</w:t>
      </w:r>
      <w:r>
        <w:rPr>
          <w:spacing w:val="-5"/>
          <w:u w:val="single"/>
        </w:rPr>
        <w:t xml:space="preserve"> </w:t>
      </w:r>
      <w:r>
        <w:rPr>
          <w:u w:val="single"/>
        </w:rPr>
        <w:t>Institutes</w:t>
      </w:r>
      <w:r>
        <w:rPr>
          <w:spacing w:val="-3"/>
          <w:u w:val="single"/>
        </w:rPr>
        <w:t xml:space="preserve"> </w:t>
      </w:r>
      <w:r>
        <w:rPr>
          <w:u w:val="single"/>
        </w:rPr>
        <w:t>of</w:t>
      </w:r>
      <w:r>
        <w:rPr>
          <w:spacing w:val="-5"/>
          <w:u w:val="single"/>
        </w:rPr>
        <w:t xml:space="preserve"> </w:t>
      </w:r>
      <w:r>
        <w:rPr>
          <w:u w:val="single"/>
        </w:rPr>
        <w:t>Health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(NIH)</w:t>
      </w:r>
    </w:p>
    <w:p w14:paraId="373EEF4C" w14:textId="77777777" w:rsidR="000947F8" w:rsidRDefault="000947F8">
      <w:pPr>
        <w:pStyle w:val="BodyText"/>
        <w:spacing w:before="34"/>
      </w:pPr>
    </w:p>
    <w:p w14:paraId="046EF7CD" w14:textId="77777777" w:rsidR="000947F8" w:rsidRDefault="00006150">
      <w:pPr>
        <w:pStyle w:val="ListParagraph"/>
        <w:numPr>
          <w:ilvl w:val="1"/>
          <w:numId w:val="1"/>
        </w:numPr>
        <w:tabs>
          <w:tab w:val="left" w:pos="1440"/>
        </w:tabs>
        <w:ind w:right="112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908C25D" wp14:editId="70153FCD">
                <wp:simplePos x="0" y="0"/>
                <wp:positionH relativeFrom="page">
                  <wp:posOffset>1829054</wp:posOffset>
                </wp:positionH>
                <wp:positionV relativeFrom="paragraph">
                  <wp:posOffset>451787</wp:posOffset>
                </wp:positionV>
                <wp:extent cx="40005" cy="762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7620">
                              <a:moveTo>
                                <a:pt x="3962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9624" y="7620"/>
                              </a:lnTo>
                              <a:lnTo>
                                <a:pt x="39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E7C7D" id="Graphic 3" o:spid="_x0000_s1026" style="position:absolute;margin-left:2in;margin-top:35.55pt;width:3.15pt;height:.6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0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" path="m39624,l,,,7620r39624,l39624,xe" fillcolor="blue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 xml:space="preserve">How to Transfer an NIH </w:t>
      </w:r>
      <w:proofErr w:type="gramStart"/>
      <w:r>
        <w:rPr>
          <w:sz w:val="20"/>
        </w:rPr>
        <w:t>Grant :</w:t>
      </w:r>
      <w:proofErr w:type="gramEnd"/>
      <w:r>
        <w:rPr>
          <w:sz w:val="20"/>
        </w:rPr>
        <w:t xml:space="preserve"> </w:t>
      </w:r>
      <w:hyperlink r:id="rId15">
        <w:r>
          <w:rPr>
            <w:color w:val="0000FF"/>
            <w:spacing w:val="-2"/>
            <w:sz w:val="20"/>
            <w:u w:val="single" w:color="0000FF"/>
          </w:rPr>
          <w:t>http://www.niams.nih.gov/funding/Policies_and_Guidelines/transfer_institution.pd</w:t>
        </w:r>
      </w:hyperlink>
      <w:r>
        <w:rPr>
          <w:color w:val="0000FF"/>
          <w:spacing w:val="80"/>
          <w:sz w:val="20"/>
        </w:rPr>
        <w:t xml:space="preserve"> </w:t>
      </w:r>
      <w:hyperlink r:id="rId16">
        <w:r>
          <w:rPr>
            <w:color w:val="0000FF"/>
            <w:spacing w:val="-6"/>
            <w:sz w:val="20"/>
          </w:rPr>
          <w:t>f</w:t>
        </w:r>
        <w:r>
          <w:rPr>
            <w:spacing w:val="-6"/>
            <w:sz w:val="20"/>
          </w:rPr>
          <w:t>.</w:t>
        </w:r>
      </w:hyperlink>
    </w:p>
    <w:p w14:paraId="30252800" w14:textId="19AD7B71" w:rsidR="000947F8" w:rsidRDefault="00006150">
      <w:pPr>
        <w:pStyle w:val="ListParagraph"/>
        <w:numPr>
          <w:ilvl w:val="1"/>
          <w:numId w:val="1"/>
        </w:numPr>
        <w:tabs>
          <w:tab w:val="left" w:pos="1440"/>
        </w:tabs>
        <w:ind w:right="1182"/>
        <w:rPr>
          <w:sz w:val="20"/>
        </w:rPr>
      </w:pPr>
      <w:r>
        <w:rPr>
          <w:sz w:val="20"/>
        </w:rPr>
        <w:t xml:space="preserve">NIH Grants Policy Statement: </w:t>
      </w:r>
      <w:hyperlink r:id="rId17" w:history="1">
        <w:r w:rsidR="00AF3E32" w:rsidRPr="00E86E5C">
          <w:rPr>
            <w:rStyle w:val="Hyperlink"/>
            <w:sz w:val="20"/>
          </w:rPr>
          <w:t>https://grants.nih.gov/policy-and-compliance/nihgps</w:t>
        </w:r>
      </w:hyperlink>
    </w:p>
    <w:p w14:paraId="1C7C4824" w14:textId="558CC89D" w:rsidR="000947F8" w:rsidRDefault="00006150">
      <w:pPr>
        <w:pStyle w:val="ListParagraph"/>
        <w:numPr>
          <w:ilvl w:val="1"/>
          <w:numId w:val="1"/>
        </w:numPr>
        <w:tabs>
          <w:tab w:val="left" w:pos="1440"/>
        </w:tabs>
        <w:spacing w:before="1"/>
        <w:ind w:right="1427"/>
        <w:rPr>
          <w:sz w:val="20"/>
        </w:rPr>
      </w:pPr>
      <w:r>
        <w:rPr>
          <w:sz w:val="20"/>
        </w:rPr>
        <w:t>PHS</w:t>
      </w:r>
      <w:r>
        <w:rPr>
          <w:spacing w:val="-3"/>
          <w:sz w:val="20"/>
        </w:rPr>
        <w:t xml:space="preserve"> </w:t>
      </w:r>
      <w:r>
        <w:rPr>
          <w:sz w:val="20"/>
        </w:rPr>
        <w:t>3734</w:t>
      </w:r>
      <w:r>
        <w:rPr>
          <w:spacing w:val="-3"/>
          <w:sz w:val="20"/>
        </w:rPr>
        <w:t xml:space="preserve"> </w:t>
      </w:r>
      <w:r>
        <w:rPr>
          <w:sz w:val="20"/>
        </w:rPr>
        <w:t>Official</w:t>
      </w:r>
      <w:r>
        <w:rPr>
          <w:spacing w:val="-4"/>
          <w:sz w:val="20"/>
        </w:rPr>
        <w:t xml:space="preserve"> </w:t>
      </w:r>
      <w:r>
        <w:rPr>
          <w:sz w:val="20"/>
        </w:rPr>
        <w:t>Statement</w:t>
      </w:r>
      <w:r>
        <w:rPr>
          <w:spacing w:val="-3"/>
          <w:sz w:val="20"/>
        </w:rPr>
        <w:t xml:space="preserve"> </w:t>
      </w:r>
      <w:r>
        <w:rPr>
          <w:sz w:val="20"/>
        </w:rPr>
        <w:t>Relinquishing</w:t>
      </w:r>
      <w:r>
        <w:rPr>
          <w:spacing w:val="-4"/>
          <w:sz w:val="20"/>
        </w:rPr>
        <w:t xml:space="preserve"> </w:t>
      </w:r>
      <w:r>
        <w:rPr>
          <w:sz w:val="20"/>
        </w:rPr>
        <w:t>Interest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Rights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PHS</w:t>
      </w:r>
      <w:r>
        <w:rPr>
          <w:spacing w:val="-4"/>
          <w:sz w:val="20"/>
        </w:rPr>
        <w:t xml:space="preserve"> </w:t>
      </w:r>
      <w:r>
        <w:rPr>
          <w:sz w:val="20"/>
        </w:rPr>
        <w:t>Research Grant (</w:t>
      </w:r>
      <w:hyperlink r:id="rId18" w:history="1">
        <w:r w:rsidR="00AF3E32" w:rsidRPr="00E86E5C">
          <w:rPr>
            <w:rStyle w:val="Hyperlink"/>
            <w:sz w:val="20"/>
          </w:rPr>
          <w:t>http://grants1.nih.gov/grants/phs3734.pdf</w:t>
        </w:r>
      </w:hyperlink>
      <w:r>
        <w:rPr>
          <w:sz w:val="20"/>
        </w:rPr>
        <w:t>)</w:t>
      </w:r>
    </w:p>
    <w:p w14:paraId="66E85322" w14:textId="77777777" w:rsidR="000947F8" w:rsidRDefault="00006150">
      <w:pPr>
        <w:pStyle w:val="ListParagraph"/>
        <w:numPr>
          <w:ilvl w:val="1"/>
          <w:numId w:val="1"/>
        </w:numPr>
        <w:tabs>
          <w:tab w:val="left" w:pos="1440"/>
        </w:tabs>
        <w:ind w:right="4039"/>
        <w:rPr>
          <w:sz w:val="20"/>
        </w:rPr>
      </w:pPr>
      <w:r>
        <w:rPr>
          <w:sz w:val="20"/>
        </w:rPr>
        <w:t>HHS</w:t>
      </w:r>
      <w:r>
        <w:rPr>
          <w:spacing w:val="-7"/>
          <w:sz w:val="20"/>
        </w:rPr>
        <w:t xml:space="preserve"> </w:t>
      </w:r>
      <w:r>
        <w:rPr>
          <w:sz w:val="20"/>
        </w:rPr>
        <w:t>568</w:t>
      </w:r>
      <w:r>
        <w:rPr>
          <w:spacing w:val="-6"/>
          <w:sz w:val="20"/>
        </w:rPr>
        <w:t xml:space="preserve"> </w:t>
      </w:r>
      <w:r>
        <w:rPr>
          <w:sz w:val="20"/>
        </w:rPr>
        <w:t>Final</w:t>
      </w:r>
      <w:r>
        <w:rPr>
          <w:spacing w:val="-7"/>
          <w:sz w:val="20"/>
        </w:rPr>
        <w:t xml:space="preserve"> </w:t>
      </w:r>
      <w:r>
        <w:rPr>
          <w:sz w:val="20"/>
        </w:rPr>
        <w:t>Invention</w:t>
      </w:r>
      <w:r>
        <w:rPr>
          <w:spacing w:val="-6"/>
          <w:sz w:val="20"/>
        </w:rPr>
        <w:t xml:space="preserve"> </w:t>
      </w:r>
      <w:r>
        <w:rPr>
          <w:sz w:val="20"/>
        </w:rPr>
        <w:t>Statement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Certification </w:t>
      </w:r>
      <w:r>
        <w:rPr>
          <w:spacing w:val="-2"/>
          <w:sz w:val="20"/>
        </w:rPr>
        <w:t>(</w:t>
      </w:r>
      <w:hyperlink r:id="rId19">
        <w:r>
          <w:rPr>
            <w:color w:val="0000FF"/>
            <w:spacing w:val="-2"/>
            <w:sz w:val="20"/>
            <w:u w:val="single" w:color="0000FF"/>
          </w:rPr>
          <w:t>http://grants1.nih.gov/grants/hhs568.pdf</w:t>
        </w:r>
      </w:hyperlink>
      <w:r>
        <w:rPr>
          <w:spacing w:val="-2"/>
          <w:sz w:val="20"/>
        </w:rPr>
        <w:t>)</w:t>
      </w:r>
    </w:p>
    <w:p w14:paraId="79CA392F" w14:textId="77777777" w:rsidR="000947F8" w:rsidRDefault="000947F8">
      <w:pPr>
        <w:pStyle w:val="BodyText"/>
        <w:spacing w:before="35"/>
      </w:pPr>
    </w:p>
    <w:p w14:paraId="5E00A740" w14:textId="77777777" w:rsidR="000947F8" w:rsidRDefault="00006150">
      <w:pPr>
        <w:pStyle w:val="BodyText"/>
        <w:ind w:left="720"/>
      </w:pPr>
      <w:r>
        <w:rPr>
          <w:u w:val="single"/>
        </w:rPr>
        <w:t>National</w:t>
      </w:r>
      <w:r>
        <w:rPr>
          <w:spacing w:val="-6"/>
          <w:u w:val="single"/>
        </w:rPr>
        <w:t xml:space="preserve"> </w:t>
      </w:r>
      <w:r>
        <w:rPr>
          <w:u w:val="single"/>
        </w:rPr>
        <w:t>Science</w:t>
      </w:r>
      <w:r>
        <w:rPr>
          <w:spacing w:val="-5"/>
          <w:u w:val="single"/>
        </w:rPr>
        <w:t xml:space="preserve"> </w:t>
      </w:r>
      <w:r>
        <w:rPr>
          <w:u w:val="single"/>
        </w:rPr>
        <w:t>Foundation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(NSF)</w:t>
      </w:r>
    </w:p>
    <w:p w14:paraId="5A1D20BC" w14:textId="77777777" w:rsidR="000947F8" w:rsidRDefault="000947F8">
      <w:pPr>
        <w:pStyle w:val="BodyText"/>
        <w:spacing w:before="34"/>
      </w:pPr>
    </w:p>
    <w:p w14:paraId="41859990" w14:textId="28CFAA13" w:rsidR="00D4039D" w:rsidRPr="00D4039D" w:rsidRDefault="0041714F" w:rsidP="00D4039D">
      <w:pPr>
        <w:pStyle w:val="ListParagraph"/>
        <w:numPr>
          <w:ilvl w:val="1"/>
          <w:numId w:val="1"/>
        </w:numPr>
        <w:tabs>
          <w:tab w:val="left" w:pos="1440"/>
        </w:tabs>
        <w:ind w:right="1175"/>
        <w:rPr>
          <w:sz w:val="20"/>
        </w:rPr>
      </w:pPr>
      <w:r>
        <w:rPr>
          <w:sz w:val="20"/>
        </w:rPr>
        <w:t>Research.gov</w:t>
      </w:r>
      <w:r w:rsidR="00006150">
        <w:rPr>
          <w:sz w:val="20"/>
        </w:rPr>
        <w:t xml:space="preserve"> Transfer Request Instructions: </w:t>
      </w:r>
      <w:hyperlink r:id="rId20" w:history="1">
        <w:r w:rsidR="00D4039D" w:rsidRPr="00D4039D">
          <w:rPr>
            <w:rStyle w:val="Hyperlink"/>
            <w:sz w:val="20"/>
            <w:szCs w:val="20"/>
          </w:rPr>
          <w:t>https://nsf-gov-resources.nsf.gov/files/Preparing_PI_Transfer_Requests_Final_508.pdf?VersionId=3vgWUOw74RNgAGd7LmUZeWq8jZJ6cQjA</w:t>
        </w:r>
      </w:hyperlink>
      <w:r w:rsidR="00D4039D" w:rsidRPr="00D4039D">
        <w:rPr>
          <w:sz w:val="20"/>
          <w:szCs w:val="20"/>
        </w:rPr>
        <w:t xml:space="preserve"> </w:t>
      </w:r>
    </w:p>
    <w:p w14:paraId="5E212C9F" w14:textId="45289915" w:rsidR="000947F8" w:rsidRDefault="00006150" w:rsidP="00D4039D">
      <w:pPr>
        <w:pStyle w:val="ListParagraph"/>
        <w:numPr>
          <w:ilvl w:val="1"/>
          <w:numId w:val="1"/>
        </w:numPr>
        <w:tabs>
          <w:tab w:val="left" w:pos="1440"/>
        </w:tabs>
        <w:ind w:right="1175"/>
        <w:rPr>
          <w:sz w:val="20"/>
        </w:rPr>
      </w:pPr>
      <w:r>
        <w:rPr>
          <w:sz w:val="20"/>
        </w:rPr>
        <w:t xml:space="preserve">NSF Policy: </w:t>
      </w:r>
      <w:hyperlink r:id="rId21" w:anchor="ch7B2f" w:history="1">
        <w:r w:rsidR="00D4039D" w:rsidRPr="00D4039D">
          <w:rPr>
            <w:rStyle w:val="Hyperlink"/>
            <w:sz w:val="20"/>
            <w:szCs w:val="20"/>
          </w:rPr>
          <w:t>https://www.nsf.gov/policies/pappg/24-1/ch-7-award-administration#ch7B2f</w:t>
        </w:r>
      </w:hyperlink>
      <w:r w:rsidR="00D4039D" w:rsidRPr="00D4039D">
        <w:rPr>
          <w:sz w:val="20"/>
          <w:szCs w:val="20"/>
        </w:rPr>
        <w:t xml:space="preserve"> </w:t>
      </w:r>
    </w:p>
    <w:p w14:paraId="39B9A75B" w14:textId="77777777" w:rsidR="000947F8" w:rsidRDefault="000947F8">
      <w:pPr>
        <w:pStyle w:val="BodyText"/>
        <w:spacing w:before="36"/>
      </w:pPr>
    </w:p>
    <w:p w14:paraId="22560E80" w14:textId="77777777" w:rsidR="000947F8" w:rsidRDefault="00006150">
      <w:pPr>
        <w:pStyle w:val="BodyText"/>
        <w:ind w:left="720"/>
      </w:pPr>
      <w:r>
        <w:rPr>
          <w:u w:val="single"/>
        </w:rPr>
        <w:t>National</w:t>
      </w:r>
      <w:r>
        <w:rPr>
          <w:spacing w:val="-7"/>
          <w:u w:val="single"/>
        </w:rPr>
        <w:t xml:space="preserve"> </w:t>
      </w:r>
      <w:r>
        <w:rPr>
          <w:u w:val="single"/>
        </w:rPr>
        <w:t>Aeronautics</w:t>
      </w:r>
      <w:r>
        <w:rPr>
          <w:spacing w:val="-4"/>
          <w:u w:val="single"/>
        </w:rPr>
        <w:t xml:space="preserve"> </w:t>
      </w:r>
      <w:r>
        <w:rPr>
          <w:u w:val="single"/>
        </w:rPr>
        <w:t>and</w:t>
      </w:r>
      <w:r>
        <w:rPr>
          <w:spacing w:val="-6"/>
          <w:u w:val="single"/>
        </w:rPr>
        <w:t xml:space="preserve"> </w:t>
      </w:r>
      <w:r>
        <w:rPr>
          <w:u w:val="single"/>
        </w:rPr>
        <w:t>Space</w:t>
      </w:r>
      <w:r>
        <w:rPr>
          <w:spacing w:val="-6"/>
          <w:u w:val="single"/>
        </w:rPr>
        <w:t xml:space="preserve"> </w:t>
      </w:r>
      <w:r>
        <w:rPr>
          <w:u w:val="single"/>
        </w:rPr>
        <w:t>Administration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(NASA)</w:t>
      </w:r>
    </w:p>
    <w:p w14:paraId="5A770011" w14:textId="77777777" w:rsidR="000947F8" w:rsidRDefault="000947F8">
      <w:pPr>
        <w:pStyle w:val="BodyText"/>
        <w:spacing w:before="34"/>
      </w:pPr>
    </w:p>
    <w:p w14:paraId="224A7587" w14:textId="77777777" w:rsidR="000947F8" w:rsidRDefault="00006150">
      <w:pPr>
        <w:pStyle w:val="ListParagraph"/>
        <w:numPr>
          <w:ilvl w:val="1"/>
          <w:numId w:val="1"/>
        </w:numPr>
        <w:tabs>
          <w:tab w:val="left" w:pos="1440"/>
        </w:tabs>
        <w:spacing w:line="245" w:lineRule="exact"/>
        <w:rPr>
          <w:sz w:val="20"/>
        </w:rPr>
      </w:pPr>
      <w:r>
        <w:rPr>
          <w:sz w:val="20"/>
        </w:rPr>
        <w:t>NASA</w:t>
      </w:r>
      <w:r>
        <w:rPr>
          <w:spacing w:val="-15"/>
          <w:sz w:val="20"/>
        </w:rPr>
        <w:t xml:space="preserve"> </w:t>
      </w:r>
      <w:r>
        <w:rPr>
          <w:sz w:val="20"/>
        </w:rPr>
        <w:t>How-to</w:t>
      </w:r>
      <w:r>
        <w:rPr>
          <w:spacing w:val="-14"/>
          <w:sz w:val="20"/>
        </w:rPr>
        <w:t xml:space="preserve"> </w:t>
      </w:r>
      <w:r>
        <w:rPr>
          <w:sz w:val="20"/>
        </w:rPr>
        <w:t>Guide:</w:t>
      </w:r>
      <w:r>
        <w:rPr>
          <w:spacing w:val="-12"/>
          <w:sz w:val="20"/>
        </w:rPr>
        <w:t xml:space="preserve"> </w:t>
      </w:r>
      <w:hyperlink r:id="rId22">
        <w:r>
          <w:rPr>
            <w:color w:val="0000FF"/>
            <w:sz w:val="20"/>
            <w:u w:val="single" w:color="0000FF"/>
          </w:rPr>
          <w:t>http://science.nasa.gov/researchers/sara/how-to-</w:t>
        </w:r>
        <w:r>
          <w:rPr>
            <w:color w:val="0000FF"/>
            <w:spacing w:val="-2"/>
            <w:sz w:val="20"/>
            <w:u w:val="single" w:color="0000FF"/>
          </w:rPr>
          <w:t>guide/</w:t>
        </w:r>
      </w:hyperlink>
    </w:p>
    <w:p w14:paraId="1D8B7E5B" w14:textId="77777777" w:rsidR="000947F8" w:rsidRDefault="00006150">
      <w:pPr>
        <w:pStyle w:val="ListParagraph"/>
        <w:numPr>
          <w:ilvl w:val="1"/>
          <w:numId w:val="1"/>
        </w:numPr>
        <w:tabs>
          <w:tab w:val="left" w:pos="1440"/>
        </w:tabs>
        <w:spacing w:line="245" w:lineRule="exact"/>
        <w:rPr>
          <w:sz w:val="20"/>
        </w:rPr>
      </w:pPr>
      <w:r>
        <w:rPr>
          <w:sz w:val="20"/>
        </w:rPr>
        <w:t>NASA</w:t>
      </w:r>
      <w:r>
        <w:rPr>
          <w:spacing w:val="-5"/>
          <w:sz w:val="20"/>
        </w:rPr>
        <w:t xml:space="preserve"> </w:t>
      </w:r>
      <w:r>
        <w:rPr>
          <w:sz w:val="20"/>
        </w:rPr>
        <w:t>FAQ:</w:t>
      </w:r>
      <w:r>
        <w:rPr>
          <w:spacing w:val="-2"/>
          <w:sz w:val="20"/>
        </w:rPr>
        <w:t xml:space="preserve"> </w:t>
      </w:r>
      <w:hyperlink r:id="rId23" w:anchor="15">
        <w:r>
          <w:rPr>
            <w:color w:val="0000FF"/>
            <w:spacing w:val="-2"/>
            <w:sz w:val="20"/>
            <w:u w:val="single" w:color="0000FF"/>
          </w:rPr>
          <w:t>http://science.nasa.gov/researchers/sara/faqs/#15</w:t>
        </w:r>
      </w:hyperlink>
    </w:p>
    <w:p w14:paraId="0B7B3963" w14:textId="77777777" w:rsidR="000947F8" w:rsidRDefault="000947F8">
      <w:pPr>
        <w:pStyle w:val="BodyText"/>
        <w:spacing w:before="35"/>
      </w:pPr>
    </w:p>
    <w:p w14:paraId="115533A7" w14:textId="77777777" w:rsidR="000947F8" w:rsidRDefault="00006150">
      <w:pPr>
        <w:pStyle w:val="BodyText"/>
        <w:ind w:left="720"/>
      </w:pPr>
      <w:r>
        <w:rPr>
          <w:u w:val="single"/>
        </w:rPr>
        <w:t>Department</w:t>
      </w:r>
      <w:r>
        <w:rPr>
          <w:spacing w:val="-3"/>
          <w:u w:val="single"/>
        </w:rPr>
        <w:t xml:space="preserve"> </w:t>
      </w:r>
      <w:r>
        <w:rPr>
          <w:u w:val="single"/>
        </w:rPr>
        <w:t>of</w:t>
      </w:r>
      <w:r>
        <w:rPr>
          <w:spacing w:val="-2"/>
          <w:u w:val="single"/>
        </w:rPr>
        <w:t xml:space="preserve"> </w:t>
      </w:r>
      <w:r>
        <w:rPr>
          <w:u w:val="single"/>
        </w:rPr>
        <w:t>Defense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(DoD)</w:t>
      </w:r>
    </w:p>
    <w:p w14:paraId="0CAB5959" w14:textId="77777777" w:rsidR="000947F8" w:rsidRDefault="000947F8">
      <w:pPr>
        <w:pStyle w:val="BodyText"/>
        <w:spacing w:before="35"/>
      </w:pPr>
    </w:p>
    <w:p w14:paraId="248F7058" w14:textId="77777777" w:rsidR="000947F8" w:rsidRDefault="00006150">
      <w:pPr>
        <w:pStyle w:val="ListParagraph"/>
        <w:numPr>
          <w:ilvl w:val="1"/>
          <w:numId w:val="1"/>
        </w:numPr>
        <w:tabs>
          <w:tab w:val="left" w:pos="1440"/>
        </w:tabs>
        <w:spacing w:line="513" w:lineRule="auto"/>
        <w:ind w:left="720" w:right="6207" w:firstLine="360"/>
        <w:rPr>
          <w:sz w:val="20"/>
        </w:rPr>
      </w:pPr>
      <w:r>
        <w:rPr>
          <w:sz w:val="20"/>
        </w:rPr>
        <w:t>Contact</w:t>
      </w:r>
      <w:r>
        <w:rPr>
          <w:spacing w:val="-14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Program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Officer </w:t>
      </w:r>
      <w:r>
        <w:rPr>
          <w:sz w:val="20"/>
          <w:u w:val="single"/>
        </w:rPr>
        <w:t>Department of Education</w:t>
      </w:r>
    </w:p>
    <w:p w14:paraId="2DD59E9C" w14:textId="77777777" w:rsidR="000947F8" w:rsidRDefault="000947F8">
      <w:pPr>
        <w:pStyle w:val="ListParagraph"/>
        <w:spacing w:line="513" w:lineRule="auto"/>
        <w:rPr>
          <w:sz w:val="20"/>
        </w:rPr>
        <w:sectPr w:rsidR="000947F8">
          <w:pgSz w:w="12240" w:h="15840"/>
          <w:pgMar w:top="1820" w:right="360" w:bottom="280" w:left="1440" w:header="720" w:footer="720" w:gutter="0"/>
          <w:cols w:space="720"/>
        </w:sectPr>
      </w:pPr>
    </w:p>
    <w:p w14:paraId="77329AD0" w14:textId="77777777" w:rsidR="000947F8" w:rsidRDefault="00006150">
      <w:pPr>
        <w:pStyle w:val="ListParagraph"/>
        <w:numPr>
          <w:ilvl w:val="1"/>
          <w:numId w:val="1"/>
        </w:numPr>
        <w:tabs>
          <w:tab w:val="left" w:pos="1440"/>
        </w:tabs>
        <w:spacing w:before="80" w:line="513" w:lineRule="auto"/>
        <w:ind w:left="720" w:right="6207" w:firstLine="360"/>
        <w:rPr>
          <w:sz w:val="20"/>
        </w:rPr>
      </w:pPr>
      <w:r>
        <w:rPr>
          <w:sz w:val="20"/>
        </w:rPr>
        <w:lastRenderedPageBreak/>
        <w:t>Contact</w:t>
      </w:r>
      <w:r>
        <w:rPr>
          <w:spacing w:val="-14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Program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Officer </w:t>
      </w:r>
      <w:r>
        <w:rPr>
          <w:sz w:val="20"/>
          <w:u w:val="single"/>
        </w:rPr>
        <w:t>Department of Energy (DOE)</w:t>
      </w:r>
    </w:p>
    <w:p w14:paraId="6B6A1D17" w14:textId="77777777" w:rsidR="000947F8" w:rsidRDefault="00006150">
      <w:pPr>
        <w:pStyle w:val="ListParagraph"/>
        <w:numPr>
          <w:ilvl w:val="1"/>
          <w:numId w:val="1"/>
        </w:numPr>
        <w:tabs>
          <w:tab w:val="left" w:pos="1440"/>
        </w:tabs>
        <w:spacing w:before="1" w:line="513" w:lineRule="auto"/>
        <w:ind w:left="720" w:right="6207" w:firstLine="360"/>
        <w:rPr>
          <w:sz w:val="20"/>
        </w:rPr>
      </w:pPr>
      <w:r>
        <w:rPr>
          <w:sz w:val="20"/>
        </w:rPr>
        <w:t>Contact</w:t>
      </w:r>
      <w:r>
        <w:rPr>
          <w:spacing w:val="-14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Program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Officer </w:t>
      </w:r>
      <w:r>
        <w:rPr>
          <w:sz w:val="20"/>
          <w:u w:val="single"/>
        </w:rPr>
        <w:t>Department of the Interior</w:t>
      </w:r>
    </w:p>
    <w:p w14:paraId="60EADB30" w14:textId="77777777" w:rsidR="000947F8" w:rsidRDefault="00006150">
      <w:pPr>
        <w:pStyle w:val="ListParagraph"/>
        <w:numPr>
          <w:ilvl w:val="1"/>
          <w:numId w:val="1"/>
        </w:numPr>
        <w:tabs>
          <w:tab w:val="left" w:pos="1440"/>
        </w:tabs>
        <w:spacing w:before="2"/>
        <w:rPr>
          <w:sz w:val="20"/>
        </w:rPr>
      </w:pPr>
      <w:r>
        <w:rPr>
          <w:sz w:val="20"/>
        </w:rPr>
        <w:t>Contact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Program</w:t>
      </w:r>
      <w:r>
        <w:rPr>
          <w:spacing w:val="-2"/>
          <w:sz w:val="20"/>
        </w:rPr>
        <w:t xml:space="preserve"> Officer</w:t>
      </w:r>
    </w:p>
    <w:p w14:paraId="2CE7A691" w14:textId="77777777" w:rsidR="000947F8" w:rsidRDefault="000947F8">
      <w:pPr>
        <w:pStyle w:val="BodyText"/>
      </w:pPr>
    </w:p>
    <w:p w14:paraId="4DEDD241" w14:textId="77777777" w:rsidR="000947F8" w:rsidRDefault="000947F8">
      <w:pPr>
        <w:pStyle w:val="BodyText"/>
      </w:pPr>
    </w:p>
    <w:p w14:paraId="37A7EFB1" w14:textId="77777777" w:rsidR="000947F8" w:rsidRDefault="000947F8">
      <w:pPr>
        <w:pStyle w:val="BodyText"/>
        <w:spacing w:before="117"/>
      </w:pPr>
    </w:p>
    <w:p w14:paraId="40A3183E" w14:textId="77777777" w:rsidR="000947F8" w:rsidRPr="00006150" w:rsidRDefault="00006150">
      <w:pPr>
        <w:pStyle w:val="Heading1"/>
      </w:pPr>
      <w:r w:rsidRPr="00006150">
        <w:t>Need</w:t>
      </w:r>
      <w:r w:rsidRPr="00006150">
        <w:rPr>
          <w:spacing w:val="-4"/>
        </w:rPr>
        <w:t xml:space="preserve"> </w:t>
      </w:r>
      <w:r w:rsidRPr="00006150">
        <w:rPr>
          <w:spacing w:val="-2"/>
        </w:rPr>
        <w:t>Help?</w:t>
      </w:r>
    </w:p>
    <w:p w14:paraId="4BE5CC2D" w14:textId="77777777" w:rsidR="000947F8" w:rsidRDefault="00006150">
      <w:pPr>
        <w:pStyle w:val="BodyText"/>
        <w:spacing w:before="15" w:line="264" w:lineRule="auto"/>
        <w:ind w:left="99" w:right="5015"/>
      </w:pPr>
      <w:r>
        <w:t>Contact</w:t>
      </w:r>
      <w:r>
        <w:rPr>
          <w:spacing w:val="-16"/>
        </w:rPr>
        <w:t xml:space="preserve"> </w:t>
      </w:r>
      <w:r>
        <w:t>SPA</w:t>
      </w:r>
      <w:r>
        <w:rPr>
          <w:spacing w:val="-18"/>
        </w:rPr>
        <w:t xml:space="preserve"> </w:t>
      </w:r>
      <w:r>
        <w:t>at</w:t>
      </w:r>
      <w:r>
        <w:rPr>
          <w:spacing w:val="-14"/>
        </w:rPr>
        <w:t xml:space="preserve"> </w:t>
      </w:r>
      <w:hyperlink r:id="rId24">
        <w:r>
          <w:rPr>
            <w:color w:val="0000FF"/>
            <w:u w:val="single" w:color="0000FF"/>
          </w:rPr>
          <w:t>grantsdc@missouri.edu</w:t>
        </w:r>
      </w:hyperlink>
      <w:r>
        <w:rPr>
          <w:color w:val="0000FF"/>
          <w:spacing w:val="-14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(573)</w:t>
      </w:r>
      <w:r>
        <w:rPr>
          <w:spacing w:val="-14"/>
        </w:rPr>
        <w:t xml:space="preserve"> </w:t>
      </w:r>
      <w:r>
        <w:t>882-</w:t>
      </w:r>
      <w:r>
        <w:rPr>
          <w:spacing w:val="-4"/>
        </w:rPr>
        <w:t>7560</w:t>
      </w:r>
    </w:p>
    <w:p w14:paraId="49D6C964" w14:textId="77777777" w:rsidR="000947F8" w:rsidRPr="00006150" w:rsidRDefault="00006150">
      <w:pPr>
        <w:pStyle w:val="Heading1"/>
        <w:spacing w:before="190"/>
      </w:pPr>
      <w:r w:rsidRPr="00006150">
        <w:rPr>
          <w:spacing w:val="-2"/>
        </w:rPr>
        <w:t>Creation</w:t>
      </w:r>
      <w:r w:rsidRPr="00006150">
        <w:rPr>
          <w:spacing w:val="-22"/>
        </w:rPr>
        <w:t xml:space="preserve"> </w:t>
      </w:r>
      <w:r w:rsidRPr="00006150">
        <w:rPr>
          <w:spacing w:val="-4"/>
        </w:rPr>
        <w:t>Date</w:t>
      </w:r>
    </w:p>
    <w:p w14:paraId="4FF8E282" w14:textId="77777777" w:rsidR="000947F8" w:rsidRDefault="00006150">
      <w:pPr>
        <w:pStyle w:val="BodyText"/>
        <w:spacing w:before="6"/>
        <w:ind w:left="99"/>
      </w:pPr>
      <w:r>
        <w:rPr>
          <w:spacing w:val="-2"/>
        </w:rPr>
        <w:t>06/13/2022</w:t>
      </w:r>
    </w:p>
    <w:p w14:paraId="1A16859F" w14:textId="77777777" w:rsidR="000947F8" w:rsidRDefault="000947F8">
      <w:pPr>
        <w:pStyle w:val="BodyText"/>
      </w:pPr>
    </w:p>
    <w:p w14:paraId="6D10E9EB" w14:textId="77777777" w:rsidR="000947F8" w:rsidRDefault="000947F8">
      <w:pPr>
        <w:pStyle w:val="BodyText"/>
        <w:spacing w:before="44"/>
      </w:pPr>
    </w:p>
    <w:p w14:paraId="3CEACF50" w14:textId="77777777" w:rsidR="000947F8" w:rsidRDefault="00006150">
      <w:pPr>
        <w:pStyle w:val="BodyText"/>
        <w:spacing w:line="254" w:lineRule="auto"/>
        <w:ind w:left="99" w:right="6666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7A3D8964" wp14:editId="6E467D38">
            <wp:simplePos x="0" y="0"/>
            <wp:positionH relativeFrom="page">
              <wp:posOffset>5228309</wp:posOffset>
            </wp:positionH>
            <wp:positionV relativeFrom="paragraph">
              <wp:posOffset>-89110</wp:posOffset>
            </wp:positionV>
            <wp:extent cx="2137056" cy="722629"/>
            <wp:effectExtent l="0" t="0" r="0" b="0"/>
            <wp:wrapNone/>
            <wp:docPr id="4" name="Image 4" descr="Logo of University of Missouri Sponsored Programs Administration, featuring a black and gold &quot;MU&quot; emblem on the left. Text to the right reads &quot;Sponsored Programs Administration&quot; with &quot;University of Missouri&quot; below in smaller fon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Logo of University of Missouri Sponsored Programs Administration, featuring a black and gold &quot;MU&quot; emblem on the left. Text to the right reads &quot;Sponsored Programs Administration&quot; with &quot;University of Missouri&quot; below in smaller font.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7056" cy="722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Sponsored Programs Administration 573-882-7560</w:t>
      </w:r>
      <w:r>
        <w:rPr>
          <w:spacing w:val="-28"/>
        </w:rPr>
        <w:t xml:space="preserve"> </w:t>
      </w:r>
      <w:r>
        <w:t>|</w:t>
      </w:r>
      <w:r>
        <w:rPr>
          <w:spacing w:val="-20"/>
        </w:rPr>
        <w:t xml:space="preserve"> </w:t>
      </w:r>
      <w:hyperlink r:id="rId26">
        <w:r>
          <w:t>grantsdc@missouri.edu</w:t>
        </w:r>
      </w:hyperlink>
    </w:p>
    <w:sectPr w:rsidR="000947F8">
      <w:pgSz w:w="12240" w:h="15840"/>
      <w:pgMar w:top="1360" w:right="36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87EDA"/>
    <w:multiLevelType w:val="hybridMultilevel"/>
    <w:tmpl w:val="7586F198"/>
    <w:lvl w:ilvl="0" w:tplc="18E46C6A">
      <w:numFmt w:val="bullet"/>
      <w:lvlText w:val=""/>
      <w:lvlJc w:val="left"/>
      <w:pPr>
        <w:ind w:left="90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E8015B6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29FAD27C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3" w:tplc="60B8E55A">
      <w:numFmt w:val="bullet"/>
      <w:lvlText w:val="•"/>
      <w:lvlJc w:val="left"/>
      <w:pPr>
        <w:ind w:left="3440" w:hanging="360"/>
      </w:pPr>
      <w:rPr>
        <w:rFonts w:hint="default"/>
        <w:lang w:val="en-US" w:eastAsia="en-US" w:bidi="ar-SA"/>
      </w:rPr>
    </w:lvl>
    <w:lvl w:ilvl="4" w:tplc="6FE418DA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CCA8CFAC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6" w:tplc="B484B56C">
      <w:numFmt w:val="bullet"/>
      <w:lvlText w:val="•"/>
      <w:lvlJc w:val="left"/>
      <w:pPr>
        <w:ind w:left="6440" w:hanging="360"/>
      </w:pPr>
      <w:rPr>
        <w:rFonts w:hint="default"/>
        <w:lang w:val="en-US" w:eastAsia="en-US" w:bidi="ar-SA"/>
      </w:rPr>
    </w:lvl>
    <w:lvl w:ilvl="7" w:tplc="8A3A4438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 w:tplc="8E6096B2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ar-SA"/>
      </w:rPr>
    </w:lvl>
  </w:abstractNum>
  <w:num w:numId="1" w16cid:durableId="82454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7F8"/>
    <w:rsid w:val="00006150"/>
    <w:rsid w:val="000211B1"/>
    <w:rsid w:val="00072874"/>
    <w:rsid w:val="000947F8"/>
    <w:rsid w:val="003612D5"/>
    <w:rsid w:val="0041714F"/>
    <w:rsid w:val="004C069D"/>
    <w:rsid w:val="0073405E"/>
    <w:rsid w:val="0075739A"/>
    <w:rsid w:val="008C518B"/>
    <w:rsid w:val="009D464E"/>
    <w:rsid w:val="00AF3E32"/>
    <w:rsid w:val="00BB30C5"/>
    <w:rsid w:val="00C84680"/>
    <w:rsid w:val="00CE5E93"/>
    <w:rsid w:val="00D4039D"/>
    <w:rsid w:val="00FE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38292"/>
  <w15:docId w15:val="{8A90641B-1A26-45C2-9F56-EB4DB7D02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ind w:left="99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87"/>
      <w:ind w:left="99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90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E5E9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5E9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3E3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research.missouri.edu/spa/sppg/advance-pre-award-account" TargetMode="External"/><Relationship Id="rId13" Type="http://schemas.openxmlformats.org/officeDocument/2006/relationships/hyperlink" Target="https://research.missouri.edu/sponsored-programs-administration/grant-fact-sheet" TargetMode="External"/><Relationship Id="rId18" Type="http://schemas.openxmlformats.org/officeDocument/2006/relationships/hyperlink" Target="http://grants1.nih.gov/grants/phs3734.pdf" TargetMode="External"/><Relationship Id="rId26" Type="http://schemas.openxmlformats.org/officeDocument/2006/relationships/hyperlink" Target="mailto:grantsdc@missouri.ed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nsf.gov/policies/pappg/24-1/ch-7-award-administration" TargetMode="External"/><Relationship Id="rId7" Type="http://schemas.openxmlformats.org/officeDocument/2006/relationships/hyperlink" Target="https://www.umsystem.edu/ums/policies/finance/cost_sharing" TargetMode="External"/><Relationship Id="rId12" Type="http://schemas.openxmlformats.org/officeDocument/2006/relationships/hyperlink" Target="https://docs.research.missouri.edu/spa/Incoming_Grant_Transfer_Checklist_Form.pdf" TargetMode="External"/><Relationship Id="rId17" Type="http://schemas.openxmlformats.org/officeDocument/2006/relationships/hyperlink" Target="https://grants.nih.gov/policy-and-compliance/nihgps" TargetMode="External"/><Relationship Id="rId25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://www.niams.nih.gov/funding/Policies_and_Guidelines/transfer_institution.pdf" TargetMode="External"/><Relationship Id="rId20" Type="http://schemas.openxmlformats.org/officeDocument/2006/relationships/hyperlink" Target="https://nsf-gov-resources.nsf.gov/files/Preparing_PI_Transfer_Requests_Final_508.pdf?VersionId=3vgWUOw74RNgAGd7LmUZeWq8jZJ6cQj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umsystem.edu/ums/policies/finance/establishing_an_award" TargetMode="External"/><Relationship Id="rId11" Type="http://schemas.openxmlformats.org/officeDocument/2006/relationships/hyperlink" Target="https://docs.research.missouri.edu/spa/sppg/ePSRS" TargetMode="External"/><Relationship Id="rId24" Type="http://schemas.openxmlformats.org/officeDocument/2006/relationships/hyperlink" Target="mailto:grantsdc@missouri.edu" TargetMode="External"/><Relationship Id="rId5" Type="http://schemas.openxmlformats.org/officeDocument/2006/relationships/hyperlink" Target="https://www.umsystem.edu/ums/policies/finance/facilities_and_administrative_costs" TargetMode="External"/><Relationship Id="rId15" Type="http://schemas.openxmlformats.org/officeDocument/2006/relationships/hyperlink" Target="http://www.niams.nih.gov/funding/Policies_and_Guidelines/transfer_institution.pdf" TargetMode="External"/><Relationship Id="rId23" Type="http://schemas.openxmlformats.org/officeDocument/2006/relationships/hyperlink" Target="http://science.nasa.gov/researchers/sara/faqs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docs.research.missouri.edu/spa/sppg/indirect-cost-recovery" TargetMode="External"/><Relationship Id="rId19" Type="http://schemas.openxmlformats.org/officeDocument/2006/relationships/hyperlink" Target="http://grants1.nih.gov/grants/hhs568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research.missouri.edu/spa/sppg/cost-share" TargetMode="External"/><Relationship Id="rId14" Type="http://schemas.openxmlformats.org/officeDocument/2006/relationships/hyperlink" Target="https://research.missouri.edu/sponsored-programs-administration" TargetMode="External"/><Relationship Id="rId22" Type="http://schemas.openxmlformats.org/officeDocument/2006/relationships/hyperlink" Target="http://science.nasa.gov/researchers/sara/how-to-guide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1814</Words>
  <Characters>10346</Characters>
  <Application>Microsoft Office Word</Application>
  <DocSecurity>0</DocSecurity>
  <Lines>86</Lines>
  <Paragraphs>24</Paragraphs>
  <ScaleCrop>false</ScaleCrop>
  <Company/>
  <LinksUpToDate>false</LinksUpToDate>
  <CharactersWithSpaces>12136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of Research Computer Services</dc:creator>
  <cp:lastModifiedBy>Old, Melissa</cp:lastModifiedBy>
  <cp:revision>3</cp:revision>
  <dcterms:created xsi:type="dcterms:W3CDTF">2026-09-16T17:23:00Z</dcterms:created>
  <dcterms:modified xsi:type="dcterms:W3CDTF">2026-09-16T17:27:00Z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2026-04-23T00:00:00Z</vt:filetime>
  </property>
  <property fmtid="{D5CDD505-2E9C-101B-9397-08002B2CF9AE}" pid="5" name="Producer">
    <vt:lpwstr>Microsoft® Word for Microsoft 365</vt:lpwstr>
  </property>
</Properties>
</file>