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B520F" w14:textId="0C1F08AB" w:rsidR="0028546A" w:rsidRDefault="00571F18">
      <w:pPr>
        <w:spacing w:before="84"/>
        <w:ind w:left="668"/>
        <w:jc w:val="center"/>
        <w:rPr>
          <w:rFonts w:ascii="Cambria"/>
          <w:sz w:val="32"/>
        </w:rPr>
      </w:pPr>
      <w:r>
        <w:rPr>
          <w:rFonts w:ascii="Cambria"/>
          <w:spacing w:val="-2"/>
          <w:sz w:val="32"/>
        </w:rPr>
        <w:t>INVESTIGATOR</w:t>
      </w:r>
      <w:r>
        <w:rPr>
          <w:rFonts w:ascii="Cambria"/>
          <w:spacing w:val="-6"/>
          <w:sz w:val="32"/>
        </w:rPr>
        <w:t xml:space="preserve"> </w:t>
      </w:r>
      <w:r>
        <w:rPr>
          <w:rFonts w:ascii="Cambria"/>
          <w:spacing w:val="-4"/>
          <w:sz w:val="32"/>
        </w:rPr>
        <w:t>FORM</w:t>
      </w:r>
    </w:p>
    <w:p w14:paraId="342DE0A4" w14:textId="66496E1D" w:rsidR="0028546A" w:rsidRPr="000B0B56" w:rsidRDefault="000B0B56" w:rsidP="000B0B56">
      <w:pPr>
        <w:tabs>
          <w:tab w:val="left" w:pos="10410"/>
        </w:tabs>
        <w:spacing w:before="231"/>
        <w:rPr>
          <w:b/>
          <w:sz w:val="20"/>
          <w:szCs w:val="20"/>
          <w:u w:val="single"/>
        </w:rPr>
      </w:pPr>
      <w:r>
        <w:rPr>
          <w:b/>
        </w:rPr>
        <w:t xml:space="preserve">            </w:t>
      </w:r>
      <w:r w:rsidRPr="000B0B56">
        <w:rPr>
          <w:b/>
          <w:sz w:val="20"/>
          <w:szCs w:val="20"/>
        </w:rPr>
        <w:t xml:space="preserve">Principal Investigator:                                                                                             Proposal Number: </w:t>
      </w:r>
      <w:r w:rsidRPr="000B0B56">
        <w:rPr>
          <w:b/>
          <w:sz w:val="20"/>
          <w:szCs w:val="20"/>
        </w:rPr>
        <w:tab/>
      </w:r>
      <w:r w:rsidRPr="000B0B56">
        <w:rPr>
          <w:b/>
          <w:sz w:val="20"/>
          <w:szCs w:val="20"/>
        </w:rPr>
        <w:tab/>
      </w:r>
      <w:r w:rsidRPr="000B0B56">
        <w:rPr>
          <w:b/>
          <w:sz w:val="20"/>
          <w:szCs w:val="20"/>
        </w:rPr>
        <w:tab/>
      </w:r>
    </w:p>
    <w:p w14:paraId="019A973C" w14:textId="5D6D4799" w:rsidR="000B0B56" w:rsidRPr="000B0B56" w:rsidRDefault="00952A39" w:rsidP="000B0B56">
      <w:pPr>
        <w:spacing w:before="135"/>
        <w:rPr>
          <w:b/>
          <w:sz w:val="20"/>
          <w:szCs w:val="20"/>
        </w:rPr>
      </w:pPr>
      <w:r w:rsidRPr="000B0B56">
        <w:rPr>
          <w:b/>
          <w:sz w:val="20"/>
          <w:szCs w:val="20"/>
        </w:rPr>
        <w:t xml:space="preserve">             </w:t>
      </w:r>
      <w:r w:rsidR="000B0B56" w:rsidRPr="000B0B56">
        <w:rPr>
          <w:b/>
          <w:sz w:val="20"/>
          <w:szCs w:val="20"/>
        </w:rPr>
        <w:t xml:space="preserve">Sponsor: </w:t>
      </w:r>
      <w:r w:rsidR="000B0B56" w:rsidRPr="000B0B56">
        <w:rPr>
          <w:b/>
          <w:sz w:val="20"/>
          <w:szCs w:val="20"/>
        </w:rPr>
        <w:tab/>
      </w:r>
      <w:r w:rsidR="000B0B56" w:rsidRPr="000B0B56">
        <w:rPr>
          <w:b/>
          <w:sz w:val="20"/>
          <w:szCs w:val="20"/>
        </w:rPr>
        <w:tab/>
      </w:r>
      <w:r w:rsidR="000B0B56" w:rsidRPr="000B0B56">
        <w:rPr>
          <w:b/>
          <w:sz w:val="20"/>
          <w:szCs w:val="20"/>
        </w:rPr>
        <w:tab/>
      </w:r>
      <w:r w:rsidR="000B0B56" w:rsidRPr="000B0B56">
        <w:rPr>
          <w:b/>
          <w:sz w:val="20"/>
          <w:szCs w:val="20"/>
        </w:rPr>
        <w:tab/>
      </w:r>
      <w:r w:rsidR="000B0B56" w:rsidRPr="000B0B56">
        <w:rPr>
          <w:b/>
          <w:sz w:val="20"/>
          <w:szCs w:val="20"/>
        </w:rPr>
        <w:tab/>
      </w:r>
      <w:r w:rsidR="000B0B56" w:rsidRPr="000B0B56">
        <w:rPr>
          <w:b/>
          <w:sz w:val="20"/>
          <w:szCs w:val="20"/>
        </w:rPr>
        <w:tab/>
      </w:r>
      <w:r w:rsidR="000B0B56" w:rsidRPr="000B0B56">
        <w:rPr>
          <w:b/>
          <w:sz w:val="20"/>
          <w:szCs w:val="20"/>
        </w:rPr>
        <w:tab/>
      </w:r>
      <w:r w:rsidR="000B0B56" w:rsidRPr="000B0B56">
        <w:rPr>
          <w:b/>
          <w:sz w:val="20"/>
          <w:szCs w:val="20"/>
        </w:rPr>
        <w:tab/>
      </w:r>
      <w:r w:rsidR="000B0B56">
        <w:rPr>
          <w:b/>
          <w:sz w:val="20"/>
          <w:szCs w:val="20"/>
        </w:rPr>
        <w:t xml:space="preserve">   </w:t>
      </w:r>
      <w:r w:rsidR="000B0B56" w:rsidRPr="000B0B56">
        <w:rPr>
          <w:b/>
          <w:sz w:val="20"/>
          <w:szCs w:val="20"/>
        </w:rPr>
        <w:t>Project Number:</w:t>
      </w:r>
    </w:p>
    <w:p w14:paraId="4125B541" w14:textId="22949124" w:rsidR="000B0B56" w:rsidRPr="000B0B56" w:rsidRDefault="000B0B56" w:rsidP="000B0B56">
      <w:pPr>
        <w:spacing w:before="135"/>
        <w:rPr>
          <w:b/>
          <w:spacing w:val="-2"/>
          <w:sz w:val="20"/>
          <w:szCs w:val="20"/>
        </w:rPr>
      </w:pPr>
      <w:r w:rsidRPr="000B0B56">
        <w:rPr>
          <w:b/>
          <w:sz w:val="20"/>
          <w:szCs w:val="20"/>
        </w:rPr>
        <w:t xml:space="preserve">           </w:t>
      </w:r>
      <w:r>
        <w:rPr>
          <w:b/>
          <w:sz w:val="20"/>
          <w:szCs w:val="20"/>
        </w:rPr>
        <w:t xml:space="preserve"> </w:t>
      </w:r>
      <w:r w:rsidRPr="000B0B56">
        <w:rPr>
          <w:b/>
          <w:sz w:val="20"/>
          <w:szCs w:val="20"/>
        </w:rPr>
        <w:t xml:space="preserve"> </w:t>
      </w:r>
      <w:r w:rsidR="00571F18" w:rsidRPr="000B0B56">
        <w:rPr>
          <w:b/>
          <w:sz w:val="20"/>
          <w:szCs w:val="20"/>
        </w:rPr>
        <w:t>Project</w:t>
      </w:r>
      <w:r w:rsidR="00571F18" w:rsidRPr="000B0B56">
        <w:rPr>
          <w:b/>
          <w:spacing w:val="-6"/>
          <w:sz w:val="20"/>
          <w:szCs w:val="20"/>
        </w:rPr>
        <w:t xml:space="preserve"> </w:t>
      </w:r>
      <w:r w:rsidR="00571F18" w:rsidRPr="000B0B56">
        <w:rPr>
          <w:b/>
          <w:spacing w:val="-2"/>
          <w:sz w:val="20"/>
          <w:szCs w:val="20"/>
        </w:rPr>
        <w:t>Title:</w:t>
      </w:r>
      <w:r w:rsidR="00952A39" w:rsidRPr="000B0B56">
        <w:rPr>
          <w:b/>
          <w:spacing w:val="-2"/>
          <w:sz w:val="20"/>
          <w:szCs w:val="20"/>
        </w:rPr>
        <w:t xml:space="preserve"> </w:t>
      </w:r>
    </w:p>
    <w:p w14:paraId="6E639744" w14:textId="5EA75C92" w:rsidR="0028546A" w:rsidRDefault="00571F18" w:rsidP="000B0B56">
      <w:pPr>
        <w:spacing w:before="135"/>
      </w:pPr>
      <w:r>
        <w:rPr>
          <w:b/>
        </w:rPr>
        <w:t>Overview:</w:t>
      </w:r>
      <w:r>
        <w:rPr>
          <w:b/>
          <w:spacing w:val="-2"/>
        </w:rPr>
        <w:t xml:space="preserve"> </w:t>
      </w:r>
      <w:r>
        <w:t>Expectations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external</w:t>
      </w:r>
      <w:r>
        <w:rPr>
          <w:spacing w:val="-2"/>
        </w:rPr>
        <w:t xml:space="preserve"> </w:t>
      </w:r>
      <w:r>
        <w:t>sponsors</w:t>
      </w:r>
      <w:r>
        <w:rPr>
          <w:spacing w:val="-2"/>
        </w:rPr>
        <w:t xml:space="preserve"> </w:t>
      </w:r>
      <w:r>
        <w:t>require</w:t>
      </w:r>
      <w:r>
        <w:rPr>
          <w:spacing w:val="-2"/>
        </w:rPr>
        <w:t xml:space="preserve"> </w:t>
      </w:r>
      <w:r>
        <w:t>varying</w:t>
      </w:r>
      <w:r>
        <w:rPr>
          <w:spacing w:val="-2"/>
        </w:rPr>
        <w:t xml:space="preserve"> </w:t>
      </w:r>
      <w:r>
        <w:t>institutional</w:t>
      </w:r>
      <w:r>
        <w:rPr>
          <w:spacing w:val="-2"/>
        </w:rPr>
        <w:t xml:space="preserve"> </w:t>
      </w:r>
      <w:r>
        <w:t>procedures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necessitate</w:t>
      </w:r>
      <w:r>
        <w:rPr>
          <w:spacing w:val="-2"/>
        </w:rPr>
        <w:t xml:space="preserve"> </w:t>
      </w:r>
      <w:r>
        <w:t>clearly</w:t>
      </w:r>
      <w:r>
        <w:rPr>
          <w:spacing w:val="-2"/>
        </w:rPr>
        <w:t xml:space="preserve"> </w:t>
      </w:r>
      <w:r>
        <w:t>identifying individuals</w:t>
      </w:r>
      <w:r>
        <w:rPr>
          <w:spacing w:val="-5"/>
        </w:rPr>
        <w:t xml:space="preserve"> </w:t>
      </w:r>
      <w:r>
        <w:t>conducting</w:t>
      </w:r>
      <w:r>
        <w:rPr>
          <w:spacing w:val="-5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activities.</w:t>
      </w:r>
      <w:r>
        <w:rPr>
          <w:spacing w:val="-5"/>
        </w:rPr>
        <w:t xml:space="preserve"> </w:t>
      </w:r>
      <w:r>
        <w:t>Completion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provides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OSPA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COI</w:t>
      </w:r>
      <w:r>
        <w:rPr>
          <w:spacing w:val="-5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critical for ensuring that the University adheres to relevant regulations and policies.</w:t>
      </w:r>
    </w:p>
    <w:p w14:paraId="7DAEF99F" w14:textId="77777777" w:rsidR="0028546A" w:rsidRDefault="00571F18">
      <w:pPr>
        <w:spacing w:line="242" w:lineRule="auto"/>
        <w:ind w:left="792" w:right="870"/>
        <w:rPr>
          <w:sz w:val="18"/>
        </w:rPr>
      </w:pPr>
      <w:r>
        <w:rPr>
          <w:b/>
          <w:sz w:val="20"/>
        </w:rPr>
        <w:t xml:space="preserve">Instructions: </w:t>
      </w:r>
      <w:r>
        <w:rPr>
          <w:sz w:val="20"/>
        </w:rPr>
        <w:t xml:space="preserve">Submit this completed form to your </w:t>
      </w:r>
      <w:hyperlink r:id="rId5">
        <w:r>
          <w:rPr>
            <w:color w:val="0033CC"/>
            <w:sz w:val="20"/>
            <w:u w:val="single" w:color="0033CC"/>
          </w:rPr>
          <w:t>SPA Senior Grants and Contracts Administrator</w:t>
        </w:r>
      </w:hyperlink>
      <w:r>
        <w:rPr>
          <w:color w:val="0033CC"/>
          <w:sz w:val="20"/>
        </w:rPr>
        <w:t xml:space="preserve"> </w:t>
      </w:r>
      <w:r>
        <w:rPr>
          <w:sz w:val="20"/>
        </w:rPr>
        <w:t>in anticipation of proposal</w:t>
      </w:r>
      <w:r>
        <w:rPr>
          <w:spacing w:val="-3"/>
          <w:sz w:val="20"/>
        </w:rPr>
        <w:t xml:space="preserve"> </w:t>
      </w:r>
      <w:r>
        <w:rPr>
          <w:sz w:val="20"/>
        </w:rPr>
        <w:t>submission where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source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funding</w:t>
      </w:r>
      <w:r>
        <w:rPr>
          <w:spacing w:val="-5"/>
          <w:sz w:val="20"/>
        </w:rPr>
        <w:t xml:space="preserve"> </w:t>
      </w:r>
      <w:r>
        <w:rPr>
          <w:sz w:val="20"/>
        </w:rPr>
        <w:t>will</w:t>
      </w:r>
      <w:r>
        <w:rPr>
          <w:spacing w:val="-5"/>
          <w:sz w:val="20"/>
        </w:rPr>
        <w:t xml:space="preserve"> </w:t>
      </w:r>
      <w:r>
        <w:rPr>
          <w:sz w:val="20"/>
        </w:rPr>
        <w:t>be from</w:t>
      </w:r>
      <w:r>
        <w:rPr>
          <w:spacing w:val="-4"/>
          <w:sz w:val="20"/>
        </w:rPr>
        <w:t xml:space="preserve"> </w:t>
      </w:r>
      <w:r>
        <w:rPr>
          <w:sz w:val="20"/>
        </w:rPr>
        <w:t>any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sponsors</w:t>
      </w:r>
      <w:r>
        <w:rPr>
          <w:spacing w:val="-4"/>
          <w:sz w:val="20"/>
        </w:rPr>
        <w:t xml:space="preserve"> </w:t>
      </w:r>
      <w:r>
        <w:rPr>
          <w:sz w:val="18"/>
        </w:rPr>
        <w:t>(directly</w:t>
      </w:r>
      <w:r>
        <w:rPr>
          <w:spacing w:val="-4"/>
          <w:sz w:val="18"/>
        </w:rPr>
        <w:t xml:space="preserve"> </w:t>
      </w:r>
      <w:r>
        <w:rPr>
          <w:sz w:val="18"/>
        </w:rPr>
        <w:t>or</w:t>
      </w:r>
      <w:r>
        <w:rPr>
          <w:spacing w:val="-3"/>
          <w:sz w:val="18"/>
        </w:rPr>
        <w:t xml:space="preserve"> </w:t>
      </w:r>
      <w:r>
        <w:rPr>
          <w:sz w:val="18"/>
        </w:rPr>
        <w:t>as</w:t>
      </w:r>
      <w:r>
        <w:rPr>
          <w:spacing w:val="-1"/>
          <w:sz w:val="18"/>
        </w:rPr>
        <w:t xml:space="preserve"> </w:t>
      </w:r>
      <w:r>
        <w:rPr>
          <w:sz w:val="18"/>
        </w:rPr>
        <w:t>flow</w:t>
      </w:r>
      <w:r>
        <w:rPr>
          <w:spacing w:val="-3"/>
          <w:sz w:val="18"/>
        </w:rPr>
        <w:t xml:space="preserve"> </w:t>
      </w:r>
      <w:r>
        <w:rPr>
          <w:sz w:val="18"/>
        </w:rPr>
        <w:t>through,</w:t>
      </w:r>
      <w:r>
        <w:rPr>
          <w:spacing w:val="36"/>
          <w:sz w:val="18"/>
        </w:rPr>
        <w:t xml:space="preserve"> </w:t>
      </w:r>
      <w:r>
        <w:rPr>
          <w:sz w:val="18"/>
        </w:rPr>
        <w:t>or for any sponsor who has adopted the policy):</w:t>
      </w:r>
    </w:p>
    <w:p w14:paraId="3CAB3496" w14:textId="77777777" w:rsidR="0028546A" w:rsidRDefault="0028546A">
      <w:pPr>
        <w:pStyle w:val="BodyText"/>
        <w:spacing w:before="11"/>
        <w:ind w:left="0"/>
        <w:rPr>
          <w:sz w:val="6"/>
        </w:rPr>
      </w:pPr>
    </w:p>
    <w:tbl>
      <w:tblPr>
        <w:tblW w:w="0" w:type="auto"/>
        <w:tblInd w:w="9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5"/>
        <w:gridCol w:w="5087"/>
      </w:tblGrid>
      <w:tr w:rsidR="0028546A" w14:paraId="1A3E0B0E" w14:textId="77777777">
        <w:trPr>
          <w:trHeight w:val="2924"/>
        </w:trPr>
        <w:tc>
          <w:tcPr>
            <w:tcW w:w="4225" w:type="dxa"/>
          </w:tcPr>
          <w:p w14:paraId="0F0D20A8" w14:textId="77777777" w:rsidR="0028546A" w:rsidRDefault="00571F18">
            <w:pPr>
              <w:pStyle w:val="TableParagraph"/>
              <w:ind w:left="50" w:right="346"/>
              <w:rPr>
                <w:sz w:val="16"/>
              </w:rPr>
            </w:pPr>
            <w:r>
              <w:rPr>
                <w:sz w:val="16"/>
              </w:rPr>
              <w:t>Agency for Healthcare Research and Quality (AHRQ)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Agency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Substances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Disease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Registry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(ATSDR)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Alliance for Lupus Research (ALR)</w:t>
            </w:r>
          </w:p>
          <w:p w14:paraId="05AA8F6C" w14:textId="77777777" w:rsidR="0028546A" w:rsidRDefault="00571F18"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Alpha-1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Foundation</w:t>
            </w:r>
          </w:p>
          <w:p w14:paraId="7B4CD329" w14:textId="77777777" w:rsidR="0028546A" w:rsidRDefault="00571F18">
            <w:pPr>
              <w:pStyle w:val="TableParagraph"/>
              <w:ind w:left="50" w:right="1579"/>
              <w:rPr>
                <w:sz w:val="16"/>
              </w:rPr>
            </w:pPr>
            <w:r>
              <w:rPr>
                <w:sz w:val="16"/>
              </w:rPr>
              <w:t>American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Asthma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Foundation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(AAF)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American Cancer Society (ACS)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American Heart Association (AHA)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American Lung Association (ALA)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Arthritis Foundation (AF)</w:t>
            </w:r>
          </w:p>
          <w:p w14:paraId="4D4DBD30" w14:textId="77777777" w:rsidR="0028546A" w:rsidRDefault="00571F18">
            <w:pPr>
              <w:pStyle w:val="TableParagraph"/>
              <w:ind w:left="50" w:right="496"/>
              <w:rPr>
                <w:sz w:val="16"/>
              </w:rPr>
            </w:pPr>
            <w:r>
              <w:rPr>
                <w:sz w:val="16"/>
              </w:rPr>
              <w:t>Centers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Disease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Control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Prevention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(CDC)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CurePSP</w:t>
            </w:r>
            <w:proofErr w:type="spellEnd"/>
          </w:p>
          <w:p w14:paraId="3A5FA67E" w14:textId="77777777" w:rsidR="0028546A" w:rsidRDefault="00571F18">
            <w:pPr>
              <w:pStyle w:val="TableParagraph"/>
              <w:ind w:left="50"/>
              <w:rPr>
                <w:sz w:val="16"/>
              </w:rPr>
            </w:pPr>
            <w:r>
              <w:rPr>
                <w:sz w:val="16"/>
              </w:rPr>
              <w:t>Food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Administration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(FDA)</w:t>
            </w:r>
          </w:p>
          <w:p w14:paraId="0282F144" w14:textId="60FADCD2" w:rsidR="0028546A" w:rsidRDefault="00571F18">
            <w:pPr>
              <w:pStyle w:val="TableParagraph"/>
              <w:spacing w:line="190" w:lineRule="atLeast"/>
              <w:ind w:left="50" w:right="346"/>
              <w:rPr>
                <w:sz w:val="16"/>
              </w:rPr>
            </w:pPr>
            <w:r>
              <w:rPr>
                <w:sz w:val="16"/>
              </w:rPr>
              <w:t>Health Resources and Services Administration (HRSA)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Aeronautics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Space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Administration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(NASA)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United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Department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Agriculture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(USDA)</w:t>
            </w:r>
          </w:p>
        </w:tc>
        <w:tc>
          <w:tcPr>
            <w:tcW w:w="5087" w:type="dxa"/>
          </w:tcPr>
          <w:p w14:paraId="746E67BC" w14:textId="77777777" w:rsidR="0028546A" w:rsidRDefault="00571F18">
            <w:pPr>
              <w:pStyle w:val="TableParagraph"/>
              <w:spacing w:line="164" w:lineRule="exact"/>
              <w:ind w:left="407"/>
              <w:jc w:val="both"/>
              <w:rPr>
                <w:sz w:val="16"/>
              </w:rPr>
            </w:pPr>
            <w:r>
              <w:rPr>
                <w:sz w:val="16"/>
              </w:rPr>
              <w:t>Indian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Service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(IHS)</w:t>
            </w:r>
          </w:p>
          <w:p w14:paraId="4A8E93AE" w14:textId="77777777" w:rsidR="0028546A" w:rsidRDefault="00571F18">
            <w:pPr>
              <w:pStyle w:val="TableParagraph"/>
              <w:spacing w:before="1"/>
              <w:ind w:left="407" w:right="1693"/>
              <w:jc w:val="both"/>
              <w:rPr>
                <w:sz w:val="16"/>
              </w:rPr>
            </w:pPr>
            <w:r>
              <w:rPr>
                <w:sz w:val="16"/>
              </w:rPr>
              <w:t>Juvenile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Diabetes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Research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Foundation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(JDRF)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Lupus Foundation of America (LFA)</w:t>
            </w:r>
          </w:p>
          <w:p w14:paraId="5AC458D8" w14:textId="77777777" w:rsidR="0028546A" w:rsidRDefault="00571F18">
            <w:pPr>
              <w:pStyle w:val="TableParagraph"/>
              <w:spacing w:before="1" w:line="252" w:lineRule="auto"/>
              <w:ind w:left="407" w:right="2386"/>
              <w:jc w:val="both"/>
              <w:rPr>
                <w:sz w:val="16"/>
              </w:rPr>
            </w:pPr>
            <w:r w:rsidRPr="004879A5">
              <w:rPr>
                <w:bCs/>
                <w:sz w:val="16"/>
              </w:rPr>
              <w:t>National</w:t>
            </w:r>
            <w:r w:rsidRPr="004879A5">
              <w:rPr>
                <w:bCs/>
                <w:spacing w:val="-5"/>
                <w:sz w:val="16"/>
              </w:rPr>
              <w:t xml:space="preserve"> </w:t>
            </w:r>
            <w:r w:rsidRPr="004879A5">
              <w:rPr>
                <w:bCs/>
                <w:sz w:val="16"/>
              </w:rPr>
              <w:t>Institutes</w:t>
            </w:r>
            <w:r w:rsidRPr="004879A5">
              <w:rPr>
                <w:bCs/>
                <w:spacing w:val="-4"/>
                <w:sz w:val="16"/>
              </w:rPr>
              <w:t xml:space="preserve"> </w:t>
            </w:r>
            <w:r w:rsidRPr="004879A5">
              <w:rPr>
                <w:bCs/>
                <w:sz w:val="16"/>
              </w:rPr>
              <w:t>of</w:t>
            </w:r>
            <w:r w:rsidRPr="004879A5">
              <w:rPr>
                <w:bCs/>
                <w:spacing w:val="-4"/>
                <w:sz w:val="16"/>
              </w:rPr>
              <w:t xml:space="preserve"> </w:t>
            </w:r>
            <w:r w:rsidRPr="004879A5">
              <w:rPr>
                <w:bCs/>
                <w:sz w:val="16"/>
              </w:rPr>
              <w:t>Health</w:t>
            </w:r>
            <w:r w:rsidRPr="004879A5">
              <w:rPr>
                <w:bCs/>
                <w:spacing w:val="-4"/>
                <w:sz w:val="16"/>
              </w:rPr>
              <w:t xml:space="preserve"> </w:t>
            </w:r>
            <w:r w:rsidRPr="004879A5">
              <w:rPr>
                <w:bCs/>
                <w:sz w:val="16"/>
              </w:rPr>
              <w:t>(NIH)</w:t>
            </w:r>
            <w:r w:rsidRPr="004879A5">
              <w:rPr>
                <w:bCs/>
                <w:spacing w:val="40"/>
                <w:sz w:val="16"/>
              </w:rPr>
              <w:t xml:space="preserve"> </w:t>
            </w:r>
            <w:r w:rsidRPr="004879A5">
              <w:rPr>
                <w:bCs/>
                <w:sz w:val="16"/>
              </w:rPr>
              <w:t>National</w:t>
            </w:r>
            <w:r w:rsidRPr="004879A5">
              <w:rPr>
                <w:bCs/>
                <w:spacing w:val="-10"/>
                <w:sz w:val="16"/>
              </w:rPr>
              <w:t xml:space="preserve"> </w:t>
            </w:r>
            <w:r w:rsidRPr="004879A5">
              <w:rPr>
                <w:bCs/>
                <w:sz w:val="16"/>
              </w:rPr>
              <w:t>Science</w:t>
            </w:r>
            <w:r w:rsidRPr="004879A5">
              <w:rPr>
                <w:bCs/>
                <w:spacing w:val="-9"/>
                <w:sz w:val="16"/>
              </w:rPr>
              <w:t xml:space="preserve"> </w:t>
            </w:r>
            <w:r w:rsidRPr="004879A5">
              <w:rPr>
                <w:bCs/>
                <w:sz w:val="16"/>
              </w:rPr>
              <w:t>Foundation</w:t>
            </w:r>
            <w:r w:rsidRPr="004879A5">
              <w:rPr>
                <w:bCs/>
                <w:spacing w:val="-9"/>
                <w:sz w:val="16"/>
              </w:rPr>
              <w:t xml:space="preserve"> </w:t>
            </w:r>
            <w:r w:rsidRPr="004879A5">
              <w:rPr>
                <w:bCs/>
                <w:sz w:val="16"/>
              </w:rPr>
              <w:t>(NSF)</w:t>
            </w:r>
            <w:r w:rsidRPr="004879A5">
              <w:rPr>
                <w:bCs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Office of Global Affairs (OG)</w:t>
            </w:r>
          </w:p>
          <w:p w14:paraId="3991401E" w14:textId="77777777" w:rsidR="0028546A" w:rsidRDefault="00571F18">
            <w:pPr>
              <w:pStyle w:val="TableParagraph"/>
              <w:spacing w:line="184" w:lineRule="exact"/>
              <w:ind w:left="407"/>
              <w:rPr>
                <w:sz w:val="16"/>
              </w:rPr>
            </w:pPr>
            <w:r>
              <w:rPr>
                <w:sz w:val="16"/>
              </w:rPr>
              <w:t>Office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Assistant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Secretary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(OASH)</w:t>
            </w:r>
          </w:p>
          <w:p w14:paraId="14559D16" w14:textId="77777777" w:rsidR="0028546A" w:rsidRDefault="00571F18">
            <w:pPr>
              <w:pStyle w:val="TableParagraph"/>
              <w:ind w:left="407" w:right="314"/>
              <w:rPr>
                <w:sz w:val="16"/>
              </w:rPr>
            </w:pPr>
            <w:r>
              <w:rPr>
                <w:sz w:val="16"/>
              </w:rPr>
              <w:t>Office of the Assistance Secretary for Planning and Evaluation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Office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Assistant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Secretary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Preparedness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Response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(ASPR)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Office of Public Health and Science</w:t>
            </w:r>
          </w:p>
          <w:p w14:paraId="337814D5" w14:textId="77777777" w:rsidR="0028546A" w:rsidRDefault="00571F18">
            <w:pPr>
              <w:pStyle w:val="TableParagraph"/>
              <w:ind w:left="407" w:right="47"/>
              <w:rPr>
                <w:sz w:val="16"/>
              </w:rPr>
            </w:pPr>
            <w:r>
              <w:rPr>
                <w:sz w:val="16"/>
              </w:rPr>
              <w:t>Substance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Abuse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Mental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Services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Administration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(SAMHSA)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Patient-Centered Outcomes Research Institute (PCORI)</w:t>
            </w:r>
          </w:p>
          <w:p w14:paraId="20C3FFEE" w14:textId="74D38C1D" w:rsidR="0028546A" w:rsidRDefault="00571F18">
            <w:pPr>
              <w:pStyle w:val="TableParagraph"/>
              <w:spacing w:line="190" w:lineRule="atLeast"/>
              <w:ind w:left="407" w:right="2047"/>
              <w:rPr>
                <w:sz w:val="16"/>
              </w:rPr>
            </w:pPr>
            <w:r>
              <w:rPr>
                <w:sz w:val="16"/>
              </w:rPr>
              <w:t>Susan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Komen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(Komen)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Department of Energy (DOE)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Department of Interior (DOI)</w:t>
            </w:r>
          </w:p>
        </w:tc>
      </w:tr>
    </w:tbl>
    <w:p w14:paraId="593AD766" w14:textId="55DADF7F" w:rsidR="0028546A" w:rsidRDefault="00571F18" w:rsidP="004879A5">
      <w:pPr>
        <w:pStyle w:val="BodyText"/>
        <w:spacing w:before="93" w:line="249" w:lineRule="auto"/>
        <w:ind w:left="333" w:right="543"/>
      </w:pPr>
      <w:r>
        <w:t>The table below should list all Investigators</w:t>
      </w:r>
      <w:r w:rsidR="00173D7B">
        <w:t>/covered individuals</w:t>
      </w:r>
      <w:r>
        <w:t xml:space="preserve"> currently named for the project, including MU and non-MU personnel.</w:t>
      </w:r>
      <w:r>
        <w:rPr>
          <w:spacing w:val="40"/>
        </w:rPr>
        <w:t xml:space="preserve"> </w:t>
      </w:r>
      <w:r>
        <w:t>For guidance on</w:t>
      </w:r>
      <w:r>
        <w:rPr>
          <w:spacing w:val="-6"/>
        </w:rPr>
        <w:t xml:space="preserve"> </w:t>
      </w:r>
      <w:r>
        <w:t>determining</w:t>
      </w:r>
      <w:r>
        <w:rPr>
          <w:spacing w:val="-5"/>
        </w:rPr>
        <w:t xml:space="preserve"> </w:t>
      </w:r>
      <w:r>
        <w:t>Investigators,</w:t>
      </w:r>
      <w:r>
        <w:rPr>
          <w:spacing w:val="-5"/>
        </w:rPr>
        <w:t xml:space="preserve"> </w:t>
      </w:r>
      <w:r>
        <w:t>refer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page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and</w:t>
      </w:r>
      <w:hyperlink r:id="rId6">
        <w:r>
          <w:rPr>
            <w:spacing w:val="-3"/>
            <w:u w:val="single" w:color="0000FF"/>
          </w:rPr>
          <w:t xml:space="preserve"> </w:t>
        </w:r>
        <w:r>
          <w:rPr>
            <w:u w:val="single" w:color="0000FF"/>
          </w:rPr>
          <w:t>the</w:t>
        </w:r>
      </w:hyperlink>
      <w:r>
        <w:rPr>
          <w:spacing w:val="-20"/>
          <w:u w:val="single" w:color="0000FF"/>
        </w:rPr>
        <w:t xml:space="preserve"> </w:t>
      </w:r>
      <w:hyperlink r:id="rId7">
        <w:r>
          <w:rPr>
            <w:color w:val="0033CC"/>
            <w:u w:val="single" w:color="0000FF"/>
          </w:rPr>
          <w:t>University</w:t>
        </w:r>
        <w:r>
          <w:rPr>
            <w:color w:val="0033CC"/>
            <w:spacing w:val="-6"/>
            <w:u w:val="single" w:color="0000FF"/>
          </w:rPr>
          <w:t xml:space="preserve"> </w:t>
        </w:r>
        <w:r>
          <w:rPr>
            <w:color w:val="0033CC"/>
            <w:u w:val="single" w:color="0000FF"/>
          </w:rPr>
          <w:t>of</w:t>
        </w:r>
        <w:r>
          <w:rPr>
            <w:color w:val="0033CC"/>
            <w:spacing w:val="-5"/>
            <w:u w:val="single" w:color="0000FF"/>
          </w:rPr>
          <w:t xml:space="preserve"> </w:t>
        </w:r>
        <w:r>
          <w:rPr>
            <w:color w:val="0033CC"/>
            <w:u w:val="single" w:color="0000FF"/>
          </w:rPr>
          <w:t>Missouri</w:t>
        </w:r>
        <w:r>
          <w:rPr>
            <w:color w:val="0033CC"/>
            <w:spacing w:val="-5"/>
            <w:u w:val="single" w:color="0000FF"/>
          </w:rPr>
          <w:t xml:space="preserve"> </w:t>
        </w:r>
        <w:r>
          <w:rPr>
            <w:color w:val="0033CC"/>
            <w:u w:val="single" w:color="0000FF"/>
          </w:rPr>
          <w:t>System</w:t>
        </w:r>
        <w:r>
          <w:rPr>
            <w:color w:val="0033CC"/>
            <w:spacing w:val="-5"/>
            <w:u w:val="single" w:color="0000FF"/>
          </w:rPr>
          <w:t xml:space="preserve"> </w:t>
        </w:r>
        <w:r>
          <w:rPr>
            <w:color w:val="0033CC"/>
            <w:u w:val="single" w:color="0000FF"/>
          </w:rPr>
          <w:t>and</w:t>
        </w:r>
        <w:r>
          <w:rPr>
            <w:color w:val="0033CC"/>
            <w:spacing w:val="-5"/>
            <w:u w:val="single" w:color="0000FF"/>
          </w:rPr>
          <w:t xml:space="preserve"> </w:t>
        </w:r>
        <w:r>
          <w:rPr>
            <w:color w:val="0033CC"/>
            <w:u w:val="single" w:color="0000FF"/>
          </w:rPr>
          <w:t>Columbia</w:t>
        </w:r>
        <w:r>
          <w:rPr>
            <w:color w:val="0033CC"/>
            <w:spacing w:val="-5"/>
            <w:u w:val="single" w:color="0000FF"/>
          </w:rPr>
          <w:t xml:space="preserve"> </w:t>
        </w:r>
        <w:r>
          <w:rPr>
            <w:color w:val="0033CC"/>
            <w:u w:val="single" w:color="0000FF"/>
          </w:rPr>
          <w:t>Campus</w:t>
        </w:r>
        <w:r>
          <w:rPr>
            <w:color w:val="0033CC"/>
            <w:spacing w:val="-5"/>
            <w:u w:val="single" w:color="0000FF"/>
          </w:rPr>
          <w:t xml:space="preserve"> </w:t>
        </w:r>
        <w:r>
          <w:rPr>
            <w:color w:val="0033CC"/>
            <w:u w:val="single" w:color="0000FF"/>
          </w:rPr>
          <w:t>COI</w:t>
        </w:r>
        <w:r>
          <w:rPr>
            <w:color w:val="0033CC"/>
            <w:spacing w:val="-5"/>
            <w:u w:val="single" w:color="0000FF"/>
          </w:rPr>
          <w:t xml:space="preserve"> </w:t>
        </w:r>
        <w:r>
          <w:rPr>
            <w:color w:val="0033CC"/>
            <w:u w:val="single" w:color="0000FF"/>
          </w:rPr>
          <w:t>pol</w:t>
        </w:r>
        <w:r>
          <w:rPr>
            <w:color w:val="0033CC"/>
          </w:rPr>
          <w:t>icies</w:t>
        </w:r>
      </w:hyperlink>
      <w:r>
        <w:rPr>
          <w:color w:val="0033CC"/>
        </w:rPr>
        <w:t>.</w:t>
      </w:r>
    </w:p>
    <w:p w14:paraId="4166508D" w14:textId="77777777" w:rsidR="0028546A" w:rsidRDefault="0028546A">
      <w:pPr>
        <w:pStyle w:val="BodyText"/>
        <w:spacing w:before="8"/>
        <w:ind w:left="0"/>
        <w:rPr>
          <w:sz w:val="17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2"/>
        <w:gridCol w:w="1529"/>
        <w:gridCol w:w="2701"/>
        <w:gridCol w:w="2160"/>
        <w:gridCol w:w="1352"/>
      </w:tblGrid>
      <w:tr w:rsidR="0028546A" w14:paraId="442E47BD" w14:textId="77777777">
        <w:trPr>
          <w:trHeight w:val="489"/>
        </w:trPr>
        <w:tc>
          <w:tcPr>
            <w:tcW w:w="3332" w:type="dxa"/>
            <w:shd w:val="clear" w:color="auto" w:fill="F1F1F1"/>
          </w:tcPr>
          <w:p w14:paraId="0D2D0BAA" w14:textId="77777777" w:rsidR="0028546A" w:rsidRDefault="00571F18">
            <w:pPr>
              <w:pStyle w:val="TableParagraph"/>
              <w:spacing w:line="243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Investigator’s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  <w:p w14:paraId="14253574" w14:textId="77777777" w:rsidR="0028546A" w:rsidRDefault="00571F18">
            <w:pPr>
              <w:pStyle w:val="TableParagraph"/>
              <w:spacing w:line="225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(first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last)</w:t>
            </w:r>
          </w:p>
        </w:tc>
        <w:tc>
          <w:tcPr>
            <w:tcW w:w="1529" w:type="dxa"/>
            <w:shd w:val="clear" w:color="auto" w:fill="F1F1F1"/>
          </w:tcPr>
          <w:p w14:paraId="72805B8F" w14:textId="77777777" w:rsidR="0028546A" w:rsidRDefault="00571F18">
            <w:pPr>
              <w:pStyle w:val="TableParagraph"/>
              <w:spacing w:line="243" w:lineRule="exact"/>
              <w:ind w:left="266"/>
              <w:rPr>
                <w:b/>
                <w:sz w:val="20"/>
              </w:rPr>
            </w:pPr>
            <w:r>
              <w:rPr>
                <w:b/>
                <w:sz w:val="20"/>
              </w:rPr>
              <w:t>UM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EMPLID</w:t>
            </w:r>
          </w:p>
          <w:p w14:paraId="41457489" w14:textId="77777777" w:rsidR="0028546A" w:rsidRDefault="00571F18">
            <w:pPr>
              <w:pStyle w:val="TableParagraph"/>
              <w:spacing w:line="225" w:lineRule="exact"/>
              <w:ind w:left="196"/>
              <w:rPr>
                <w:b/>
                <w:sz w:val="20"/>
              </w:rPr>
            </w:pPr>
            <w:r>
              <w:rPr>
                <w:b/>
                <w:sz w:val="20"/>
              </w:rPr>
              <w:t>(if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applicable)</w:t>
            </w:r>
          </w:p>
        </w:tc>
        <w:tc>
          <w:tcPr>
            <w:tcW w:w="2701" w:type="dxa"/>
            <w:shd w:val="clear" w:color="auto" w:fill="F1F1F1"/>
          </w:tcPr>
          <w:p w14:paraId="209481B7" w14:textId="77777777" w:rsidR="0028546A" w:rsidRDefault="00571F18">
            <w:pPr>
              <w:pStyle w:val="TableParagraph"/>
              <w:spacing w:line="243" w:lineRule="exact"/>
              <w:ind w:left="386"/>
              <w:rPr>
                <w:b/>
                <w:sz w:val="20"/>
              </w:rPr>
            </w:pPr>
            <w:r>
              <w:rPr>
                <w:b/>
                <w:sz w:val="20"/>
              </w:rPr>
              <w:t>Affiliation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Job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Title</w:t>
            </w:r>
          </w:p>
        </w:tc>
        <w:tc>
          <w:tcPr>
            <w:tcW w:w="2160" w:type="dxa"/>
            <w:shd w:val="clear" w:color="auto" w:fill="F1F1F1"/>
          </w:tcPr>
          <w:p w14:paraId="7C410A11" w14:textId="77777777" w:rsidR="0028546A" w:rsidRDefault="00571F18">
            <w:pPr>
              <w:pStyle w:val="TableParagraph"/>
              <w:spacing w:line="243" w:lineRule="exact"/>
              <w:ind w:left="285"/>
              <w:rPr>
                <w:b/>
                <w:sz w:val="20"/>
              </w:rPr>
            </w:pPr>
            <w:r>
              <w:rPr>
                <w:b/>
                <w:sz w:val="20"/>
              </w:rPr>
              <w:t>Role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Project</w:t>
            </w:r>
          </w:p>
        </w:tc>
        <w:tc>
          <w:tcPr>
            <w:tcW w:w="1352" w:type="dxa"/>
            <w:shd w:val="clear" w:color="auto" w:fill="D9D9D9"/>
          </w:tcPr>
          <w:p w14:paraId="662C1E0B" w14:textId="77777777" w:rsidR="0028546A" w:rsidRDefault="00571F18">
            <w:pPr>
              <w:pStyle w:val="TableParagraph"/>
              <w:spacing w:line="243" w:lineRule="exact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Official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Use:</w:t>
            </w:r>
          </w:p>
          <w:p w14:paraId="45896D2E" w14:textId="77777777" w:rsidR="0028546A" w:rsidRDefault="00571F18">
            <w:pPr>
              <w:pStyle w:val="TableParagraph"/>
              <w:spacing w:line="225" w:lineRule="exact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OIDF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</w:t>
            </w:r>
          </w:p>
        </w:tc>
      </w:tr>
      <w:tr w:rsidR="0028546A" w14:paraId="61A2C46C" w14:textId="77777777">
        <w:trPr>
          <w:trHeight w:val="244"/>
        </w:trPr>
        <w:tc>
          <w:tcPr>
            <w:tcW w:w="3332" w:type="dxa"/>
          </w:tcPr>
          <w:p w14:paraId="3E83092F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9" w:type="dxa"/>
          </w:tcPr>
          <w:p w14:paraId="44041CA7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1" w:type="dxa"/>
          </w:tcPr>
          <w:p w14:paraId="6CCBFE91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68F200F3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  <w:shd w:val="clear" w:color="auto" w:fill="D9D9D9"/>
          </w:tcPr>
          <w:p w14:paraId="271B6948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546A" w14:paraId="44910FBA" w14:textId="77777777">
        <w:trPr>
          <w:trHeight w:val="244"/>
        </w:trPr>
        <w:tc>
          <w:tcPr>
            <w:tcW w:w="3332" w:type="dxa"/>
          </w:tcPr>
          <w:p w14:paraId="3C565833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9" w:type="dxa"/>
          </w:tcPr>
          <w:p w14:paraId="578264C2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1" w:type="dxa"/>
          </w:tcPr>
          <w:p w14:paraId="40604436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4825AE5F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  <w:shd w:val="clear" w:color="auto" w:fill="D9D9D9"/>
          </w:tcPr>
          <w:p w14:paraId="689F5BC9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546A" w14:paraId="152E5CF3" w14:textId="77777777">
        <w:trPr>
          <w:trHeight w:val="244"/>
        </w:trPr>
        <w:tc>
          <w:tcPr>
            <w:tcW w:w="3332" w:type="dxa"/>
          </w:tcPr>
          <w:p w14:paraId="0C152705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9" w:type="dxa"/>
          </w:tcPr>
          <w:p w14:paraId="22869321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1" w:type="dxa"/>
          </w:tcPr>
          <w:p w14:paraId="1FC72831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365D930D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  <w:shd w:val="clear" w:color="auto" w:fill="D9D9D9"/>
          </w:tcPr>
          <w:p w14:paraId="3EDF3CDA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546A" w14:paraId="16C09AB0" w14:textId="77777777">
        <w:trPr>
          <w:trHeight w:val="241"/>
        </w:trPr>
        <w:tc>
          <w:tcPr>
            <w:tcW w:w="3332" w:type="dxa"/>
          </w:tcPr>
          <w:p w14:paraId="2EB0A361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9" w:type="dxa"/>
          </w:tcPr>
          <w:p w14:paraId="4978968E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1" w:type="dxa"/>
          </w:tcPr>
          <w:p w14:paraId="3234A904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2944D9B8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  <w:shd w:val="clear" w:color="auto" w:fill="D9D9D9"/>
          </w:tcPr>
          <w:p w14:paraId="51612476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546A" w14:paraId="1566C229" w14:textId="77777777">
        <w:trPr>
          <w:trHeight w:val="244"/>
        </w:trPr>
        <w:tc>
          <w:tcPr>
            <w:tcW w:w="3332" w:type="dxa"/>
          </w:tcPr>
          <w:p w14:paraId="75FB00EA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9" w:type="dxa"/>
          </w:tcPr>
          <w:p w14:paraId="395F0CF1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1" w:type="dxa"/>
          </w:tcPr>
          <w:p w14:paraId="0E803DD0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68D01A3E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  <w:shd w:val="clear" w:color="auto" w:fill="D9D9D9"/>
          </w:tcPr>
          <w:p w14:paraId="128BB9E2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546A" w14:paraId="01506397" w14:textId="77777777">
        <w:trPr>
          <w:trHeight w:val="244"/>
        </w:trPr>
        <w:tc>
          <w:tcPr>
            <w:tcW w:w="3332" w:type="dxa"/>
          </w:tcPr>
          <w:p w14:paraId="22335512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9" w:type="dxa"/>
          </w:tcPr>
          <w:p w14:paraId="26535388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1" w:type="dxa"/>
          </w:tcPr>
          <w:p w14:paraId="65B84087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689056C1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  <w:shd w:val="clear" w:color="auto" w:fill="D9D9D9"/>
          </w:tcPr>
          <w:p w14:paraId="045D108B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546A" w14:paraId="1CDD0499" w14:textId="77777777">
        <w:trPr>
          <w:trHeight w:val="244"/>
        </w:trPr>
        <w:tc>
          <w:tcPr>
            <w:tcW w:w="3332" w:type="dxa"/>
          </w:tcPr>
          <w:p w14:paraId="04094916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9" w:type="dxa"/>
          </w:tcPr>
          <w:p w14:paraId="7345916E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1" w:type="dxa"/>
          </w:tcPr>
          <w:p w14:paraId="4EE91663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5F0CC46E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2" w:type="dxa"/>
            <w:shd w:val="clear" w:color="auto" w:fill="D9D9D9"/>
          </w:tcPr>
          <w:p w14:paraId="07D8A275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6062DDB" w14:textId="77777777" w:rsidR="0028546A" w:rsidRDefault="00571F18">
      <w:pPr>
        <w:spacing w:before="2"/>
        <w:ind w:left="160"/>
        <w:rPr>
          <w:sz w:val="16"/>
        </w:rPr>
      </w:pPr>
      <w:r>
        <w:rPr>
          <w:sz w:val="16"/>
        </w:rPr>
        <w:t>*List</w:t>
      </w:r>
      <w:r>
        <w:rPr>
          <w:spacing w:val="-7"/>
          <w:sz w:val="16"/>
        </w:rPr>
        <w:t xml:space="preserve"> </w:t>
      </w:r>
      <w:r>
        <w:rPr>
          <w:sz w:val="16"/>
        </w:rPr>
        <w:t>additional</w:t>
      </w:r>
      <w:r>
        <w:rPr>
          <w:spacing w:val="-5"/>
          <w:sz w:val="16"/>
        </w:rPr>
        <w:t xml:space="preserve"> </w:t>
      </w:r>
      <w:r>
        <w:rPr>
          <w:sz w:val="16"/>
        </w:rPr>
        <w:t>Investigators</w:t>
      </w:r>
      <w:r>
        <w:rPr>
          <w:spacing w:val="-3"/>
          <w:sz w:val="16"/>
        </w:rPr>
        <w:t xml:space="preserve"> </w:t>
      </w:r>
      <w:r>
        <w:rPr>
          <w:sz w:val="16"/>
        </w:rPr>
        <w:t>on</w:t>
      </w:r>
      <w:r>
        <w:rPr>
          <w:spacing w:val="-6"/>
          <w:sz w:val="16"/>
        </w:rPr>
        <w:t xml:space="preserve"> </w:t>
      </w:r>
      <w:r>
        <w:rPr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sz w:val="16"/>
        </w:rPr>
        <w:t>separate</w:t>
      </w:r>
      <w:r>
        <w:rPr>
          <w:spacing w:val="-5"/>
          <w:sz w:val="16"/>
        </w:rPr>
        <w:t xml:space="preserve"> </w:t>
      </w:r>
      <w:r>
        <w:rPr>
          <w:sz w:val="16"/>
        </w:rPr>
        <w:t>attached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page.</w:t>
      </w:r>
    </w:p>
    <w:p w14:paraId="161A2751" w14:textId="77777777" w:rsidR="0028546A" w:rsidRDefault="00571F18">
      <w:pPr>
        <w:pStyle w:val="BodyText"/>
        <w:spacing w:before="172"/>
        <w:ind w:right="795"/>
        <w:jc w:val="both"/>
      </w:pPr>
      <w:r>
        <w:rPr>
          <w:b/>
        </w:rPr>
        <w:t xml:space="preserve">Other Significant Contributors (OSCs): </w:t>
      </w:r>
      <w:r>
        <w:t>Individuals identified as OSCs may or may not meet the definition of Investigator. OSCs deemed to be Investigators should be listed in the table above. List all other OSCs below.</w:t>
      </w:r>
    </w:p>
    <w:p w14:paraId="04631277" w14:textId="77777777" w:rsidR="0028546A" w:rsidRDefault="0028546A">
      <w:pPr>
        <w:pStyle w:val="BodyText"/>
        <w:ind w:left="0"/>
        <w:rPr>
          <w:sz w:val="12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2"/>
        <w:gridCol w:w="1529"/>
        <w:gridCol w:w="4861"/>
      </w:tblGrid>
      <w:tr w:rsidR="0028546A" w14:paraId="5EAFD815" w14:textId="77777777">
        <w:trPr>
          <w:trHeight w:val="489"/>
        </w:trPr>
        <w:tc>
          <w:tcPr>
            <w:tcW w:w="3332" w:type="dxa"/>
            <w:shd w:val="clear" w:color="auto" w:fill="F1F1F1"/>
          </w:tcPr>
          <w:p w14:paraId="67C81002" w14:textId="77777777" w:rsidR="0028546A" w:rsidRDefault="00571F18">
            <w:pPr>
              <w:pStyle w:val="TableParagraph"/>
              <w:spacing w:before="1" w:line="243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Non-Investigator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OSC’s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  <w:p w14:paraId="011B0016" w14:textId="77777777" w:rsidR="0028546A" w:rsidRDefault="00571F18">
            <w:pPr>
              <w:pStyle w:val="TableParagraph"/>
              <w:spacing w:line="225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(first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last)</w:t>
            </w:r>
          </w:p>
        </w:tc>
        <w:tc>
          <w:tcPr>
            <w:tcW w:w="1529" w:type="dxa"/>
            <w:shd w:val="clear" w:color="auto" w:fill="F1F1F1"/>
          </w:tcPr>
          <w:p w14:paraId="03DEF9ED" w14:textId="77777777" w:rsidR="0028546A" w:rsidRDefault="00571F18">
            <w:pPr>
              <w:pStyle w:val="TableParagraph"/>
              <w:spacing w:before="1" w:line="243" w:lineRule="exact"/>
              <w:ind w:left="268"/>
              <w:rPr>
                <w:b/>
                <w:sz w:val="20"/>
              </w:rPr>
            </w:pPr>
            <w:r>
              <w:rPr>
                <w:b/>
                <w:sz w:val="20"/>
              </w:rPr>
              <w:t>UM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EMPLID</w:t>
            </w:r>
          </w:p>
          <w:p w14:paraId="1C26B9D7" w14:textId="77777777" w:rsidR="0028546A" w:rsidRDefault="00571F18">
            <w:pPr>
              <w:pStyle w:val="TableParagraph"/>
              <w:spacing w:line="225" w:lineRule="exact"/>
              <w:ind w:left="196"/>
              <w:rPr>
                <w:b/>
                <w:sz w:val="20"/>
              </w:rPr>
            </w:pPr>
            <w:r>
              <w:rPr>
                <w:b/>
                <w:sz w:val="20"/>
              </w:rPr>
              <w:t>(if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applicable)</w:t>
            </w:r>
          </w:p>
        </w:tc>
        <w:tc>
          <w:tcPr>
            <w:tcW w:w="4861" w:type="dxa"/>
            <w:shd w:val="clear" w:color="auto" w:fill="F1F1F1"/>
          </w:tcPr>
          <w:p w14:paraId="14B429AF" w14:textId="77777777" w:rsidR="0028546A" w:rsidRDefault="00571F18">
            <w:pPr>
              <w:pStyle w:val="TableParagraph"/>
              <w:spacing w:before="1"/>
              <w:ind w:left="1466"/>
              <w:rPr>
                <w:b/>
                <w:sz w:val="20"/>
              </w:rPr>
            </w:pPr>
            <w:r>
              <w:rPr>
                <w:b/>
                <w:sz w:val="20"/>
              </w:rPr>
              <w:t>Affiliation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Job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Title</w:t>
            </w:r>
          </w:p>
        </w:tc>
      </w:tr>
      <w:tr w:rsidR="0028546A" w14:paraId="7838F475" w14:textId="77777777">
        <w:trPr>
          <w:trHeight w:val="244"/>
        </w:trPr>
        <w:tc>
          <w:tcPr>
            <w:tcW w:w="3332" w:type="dxa"/>
          </w:tcPr>
          <w:p w14:paraId="1B0173FD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9" w:type="dxa"/>
          </w:tcPr>
          <w:p w14:paraId="21CB5E52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61" w:type="dxa"/>
          </w:tcPr>
          <w:p w14:paraId="11EE261D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546A" w14:paraId="4264E371" w14:textId="77777777">
        <w:trPr>
          <w:trHeight w:val="245"/>
        </w:trPr>
        <w:tc>
          <w:tcPr>
            <w:tcW w:w="3332" w:type="dxa"/>
          </w:tcPr>
          <w:p w14:paraId="3C07291C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9" w:type="dxa"/>
          </w:tcPr>
          <w:p w14:paraId="79C0F3B5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61" w:type="dxa"/>
          </w:tcPr>
          <w:p w14:paraId="7A524D1A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8546A" w14:paraId="4D85060A" w14:textId="77777777">
        <w:trPr>
          <w:trHeight w:val="244"/>
        </w:trPr>
        <w:tc>
          <w:tcPr>
            <w:tcW w:w="3332" w:type="dxa"/>
          </w:tcPr>
          <w:p w14:paraId="33764FC7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9" w:type="dxa"/>
          </w:tcPr>
          <w:p w14:paraId="5CDF4415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61" w:type="dxa"/>
          </w:tcPr>
          <w:p w14:paraId="7C43BBB5" w14:textId="77777777" w:rsidR="0028546A" w:rsidRDefault="0028546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3458E12" w14:textId="77777777" w:rsidR="0028546A" w:rsidRDefault="00571F18">
      <w:pPr>
        <w:ind w:left="160"/>
        <w:rPr>
          <w:sz w:val="16"/>
        </w:rPr>
      </w:pPr>
      <w:r>
        <w:rPr>
          <w:sz w:val="16"/>
        </w:rPr>
        <w:t>*List</w:t>
      </w:r>
      <w:r>
        <w:rPr>
          <w:spacing w:val="-6"/>
          <w:sz w:val="16"/>
        </w:rPr>
        <w:t xml:space="preserve"> </w:t>
      </w:r>
      <w:r>
        <w:rPr>
          <w:sz w:val="16"/>
        </w:rPr>
        <w:t>additional</w:t>
      </w:r>
      <w:r>
        <w:rPr>
          <w:spacing w:val="-2"/>
          <w:sz w:val="16"/>
        </w:rPr>
        <w:t xml:space="preserve"> </w:t>
      </w:r>
      <w:r>
        <w:rPr>
          <w:sz w:val="16"/>
        </w:rPr>
        <w:t>OSCs</w:t>
      </w:r>
      <w:r>
        <w:rPr>
          <w:spacing w:val="-4"/>
          <w:sz w:val="16"/>
        </w:rPr>
        <w:t xml:space="preserve"> </w:t>
      </w:r>
      <w:r>
        <w:rPr>
          <w:sz w:val="16"/>
        </w:rPr>
        <w:t>on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separate</w:t>
      </w:r>
      <w:r>
        <w:rPr>
          <w:spacing w:val="-4"/>
          <w:sz w:val="16"/>
        </w:rPr>
        <w:t xml:space="preserve"> </w:t>
      </w:r>
      <w:r>
        <w:rPr>
          <w:sz w:val="16"/>
        </w:rPr>
        <w:t>attached</w:t>
      </w:r>
      <w:r>
        <w:rPr>
          <w:spacing w:val="-4"/>
          <w:sz w:val="16"/>
        </w:rPr>
        <w:t xml:space="preserve"> page.</w:t>
      </w:r>
    </w:p>
    <w:p w14:paraId="1E67F340" w14:textId="77777777" w:rsidR="0028546A" w:rsidRDefault="00571F18">
      <w:pPr>
        <w:pStyle w:val="BodyText"/>
        <w:spacing w:before="145"/>
        <w:ind w:right="791"/>
        <w:jc w:val="both"/>
      </w:pPr>
      <w:r>
        <w:t>By signing below, the Principal Investigator certifies</w:t>
      </w:r>
      <w:r>
        <w:rPr>
          <w:spacing w:val="-1"/>
        </w:rPr>
        <w:t xml:space="preserve"> </w:t>
      </w:r>
      <w:r>
        <w:t>that this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contains all Investigators</w:t>
      </w:r>
      <w:r>
        <w:rPr>
          <w:spacing w:val="-1"/>
        </w:rPr>
        <w:t xml:space="preserve"> </w:t>
      </w:r>
      <w:r>
        <w:t>and OSCs currently named for the project. An updated Investigator Form must be submitted to and approval received from the COI Office before any additional Investigators participate in the project.</w:t>
      </w:r>
    </w:p>
    <w:p w14:paraId="14EBA643" w14:textId="77777777" w:rsidR="0028546A" w:rsidRDefault="00571F18">
      <w:pPr>
        <w:tabs>
          <w:tab w:val="left" w:pos="5782"/>
          <w:tab w:val="left" w:pos="6514"/>
          <w:tab w:val="left" w:pos="10033"/>
        </w:tabs>
        <w:spacing w:before="172"/>
        <w:ind w:left="792"/>
        <w:jc w:val="both"/>
        <w:rPr>
          <w:b/>
          <w:sz w:val="20"/>
        </w:rPr>
      </w:pPr>
      <w:r>
        <w:rPr>
          <w:b/>
          <w:sz w:val="20"/>
        </w:rPr>
        <w:t xml:space="preserve">Signature: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 xml:space="preserve">Date: </w:t>
      </w:r>
      <w:r>
        <w:rPr>
          <w:b/>
          <w:sz w:val="20"/>
          <w:u w:val="single"/>
        </w:rPr>
        <w:tab/>
      </w:r>
    </w:p>
    <w:p w14:paraId="2F5611D0" w14:textId="77777777" w:rsidR="0028546A" w:rsidRDefault="00571F18">
      <w:pPr>
        <w:pStyle w:val="BodyText"/>
        <w:spacing w:before="62"/>
        <w:ind w:left="0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D07C46C" wp14:editId="4E072505">
                <wp:simplePos x="0" y="0"/>
                <wp:positionH relativeFrom="page">
                  <wp:posOffset>731824</wp:posOffset>
                </wp:positionH>
                <wp:positionV relativeFrom="paragraph">
                  <wp:posOffset>210086</wp:posOffset>
                </wp:positionV>
                <wp:extent cx="3201035" cy="889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1035" cy="8890"/>
                          <a:chOff x="0" y="0"/>
                          <a:chExt cx="3201035" cy="889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43255" y="4720"/>
                            <a:ext cx="2999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9740">
                                <a:moveTo>
                                  <a:pt x="0" y="0"/>
                                </a:moveTo>
                                <a:lnTo>
                                  <a:pt x="2999599" y="0"/>
                                </a:lnTo>
                              </a:path>
                            </a:pathLst>
                          </a:custGeom>
                          <a:ln w="82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2010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1035" h="7620">
                                <a:moveTo>
                                  <a:pt x="3201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19"/>
                                </a:lnTo>
                                <a:lnTo>
                                  <a:pt x="3201035" y="7619"/>
                                </a:lnTo>
                                <a:lnTo>
                                  <a:pt x="3201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9D89A9" id="Group 3" o:spid="_x0000_s1026" style="position:absolute;margin-left:57.6pt;margin-top:16.55pt;width:252.05pt;height:.7pt;z-index:-15728128;mso-wrap-distance-left:0;mso-wrap-distance-right:0;mso-position-horizontal-relative:page" coordsize="3201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">
                <v:shape id="Graphic 4" o:spid="_x0000_s1027" style="position:absolute;left:1432;top:47;width:29997;height:12;visibility:visible;mso-wrap-style:square;v-text-anchor:top" coordsize="2999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" path="m,l2999599,e" filled="f" strokeweight=".22817mm">
                  <v:path arrowok="t"/>
                </v:shape>
                <v:shape id="Graphic 5" o:spid="_x0000_s1028" style="position:absolute;width:32010;height:76;visibility:visible;mso-wrap-style:square;v-text-anchor:top" coordsize="32010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" path="m3201035,l,,,7619r3201035,l3201035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3F61841" w14:textId="77777777" w:rsidR="0028546A" w:rsidRDefault="00571F18">
      <w:pPr>
        <w:spacing w:before="19"/>
        <w:ind w:left="792"/>
        <w:rPr>
          <w:b/>
          <w:sz w:val="20"/>
        </w:rPr>
      </w:pPr>
      <w:r>
        <w:rPr>
          <w:b/>
          <w:sz w:val="20"/>
        </w:rPr>
        <w:t>Principal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Investigator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(printed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name)</w:t>
      </w:r>
    </w:p>
    <w:p w14:paraId="630D3839" w14:textId="311C5106" w:rsidR="0028546A" w:rsidRDefault="00571F18">
      <w:pPr>
        <w:tabs>
          <w:tab w:val="left" w:pos="4990"/>
          <w:tab w:val="left" w:pos="5760"/>
          <w:tab w:val="left" w:pos="9402"/>
        </w:tabs>
        <w:spacing w:before="195"/>
        <w:ind w:right="1323"/>
        <w:jc w:val="right"/>
        <w:rPr>
          <w:b/>
          <w:sz w:val="20"/>
        </w:rPr>
      </w:pPr>
      <w:proofErr w:type="gramStart"/>
      <w:r>
        <w:rPr>
          <w:b/>
          <w:sz w:val="20"/>
        </w:rPr>
        <w:t>Form</w:t>
      </w:r>
      <w:proofErr w:type="gramEnd"/>
      <w:r>
        <w:rPr>
          <w:b/>
          <w:sz w:val="20"/>
        </w:rPr>
        <w:t xml:space="preserve"> prepared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by:</w:t>
      </w:r>
      <w:r>
        <w:rPr>
          <w:b/>
          <w:spacing w:val="15"/>
          <w:sz w:val="20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</w:r>
      <w:r w:rsidR="00173D7B">
        <w:rPr>
          <w:b/>
          <w:sz w:val="20"/>
        </w:rPr>
        <w:t>Email</w:t>
      </w:r>
      <w:r>
        <w:rPr>
          <w:b/>
          <w:sz w:val="20"/>
        </w:rPr>
        <w:t xml:space="preserve">: </w:t>
      </w:r>
      <w:r>
        <w:rPr>
          <w:b/>
          <w:sz w:val="20"/>
          <w:u w:val="single"/>
        </w:rPr>
        <w:tab/>
      </w:r>
    </w:p>
    <w:p w14:paraId="713858D8" w14:textId="729A2BF8" w:rsidR="0028546A" w:rsidRDefault="00571F18">
      <w:pPr>
        <w:spacing w:before="6"/>
        <w:ind w:left="917" w:right="2061" w:hanging="18"/>
        <w:rPr>
          <w:b/>
          <w:sz w:val="16"/>
        </w:rPr>
      </w:pPr>
      <w:r>
        <w:rPr>
          <w:i/>
          <w:sz w:val="18"/>
        </w:rPr>
        <w:t>If you have questions or need assistance in completing this form, please contact the MU COI Office at 573-882-3841</w:t>
      </w:r>
      <w:r>
        <w:rPr>
          <w:i/>
          <w:spacing w:val="80"/>
          <w:sz w:val="18"/>
        </w:rPr>
        <w:t xml:space="preserve"> </w:t>
      </w:r>
      <w:hyperlink r:id="rId8">
        <w:r>
          <w:rPr>
            <w:i/>
            <w:sz w:val="18"/>
          </w:rPr>
          <w:t xml:space="preserve">or </w:t>
        </w:r>
        <w:r>
          <w:rPr>
            <w:i/>
            <w:color w:val="0033CC"/>
            <w:sz w:val="18"/>
            <w:u w:val="single" w:color="0033CC"/>
          </w:rPr>
          <w:t>coi@missouri.edu</w:t>
        </w:r>
      </w:hyperlink>
      <w:r>
        <w:rPr>
          <w:i/>
          <w:sz w:val="18"/>
        </w:rPr>
        <w:t xml:space="preserve">. </w:t>
      </w:r>
      <w:r>
        <w:rPr>
          <w:b/>
          <w:sz w:val="16"/>
        </w:rPr>
        <w:t xml:space="preserve">Revised </w:t>
      </w:r>
      <w:r w:rsidR="00173D7B">
        <w:rPr>
          <w:b/>
          <w:sz w:val="16"/>
        </w:rPr>
        <w:t>813</w:t>
      </w:r>
      <w:r>
        <w:rPr>
          <w:b/>
          <w:sz w:val="16"/>
        </w:rPr>
        <w:t>-2026</w:t>
      </w:r>
    </w:p>
    <w:p w14:paraId="19B54A03" w14:textId="77777777" w:rsidR="0028546A" w:rsidRDefault="0028546A">
      <w:pPr>
        <w:rPr>
          <w:b/>
          <w:sz w:val="16"/>
        </w:rPr>
        <w:sectPr w:rsidR="0028546A">
          <w:type w:val="continuous"/>
          <w:pgSz w:w="12240" w:h="15840"/>
          <w:pgMar w:top="360" w:right="360" w:bottom="280" w:left="360" w:header="720" w:footer="720" w:gutter="0"/>
          <w:cols w:space="720"/>
        </w:sectPr>
      </w:pPr>
    </w:p>
    <w:p w14:paraId="5AE50C29" w14:textId="77777777" w:rsidR="0028546A" w:rsidRPr="00952A39" w:rsidRDefault="00571F18">
      <w:pPr>
        <w:pStyle w:val="Heading1"/>
        <w:spacing w:before="84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sz w:val="19"/>
          <w:szCs w:val="19"/>
        </w:rPr>
        <w:lastRenderedPageBreak/>
        <w:t>PROPOSAL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SUBMISSION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>REQUIREMENTS</w:t>
      </w:r>
    </w:p>
    <w:p w14:paraId="20106E24" w14:textId="77777777" w:rsidR="0028546A" w:rsidRPr="00952A39" w:rsidRDefault="00571F18">
      <w:pPr>
        <w:pStyle w:val="BodyText"/>
        <w:spacing w:before="2"/>
        <w:ind w:right="942"/>
        <w:jc w:val="both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b/>
          <w:sz w:val="19"/>
          <w:szCs w:val="19"/>
        </w:rPr>
        <w:t xml:space="preserve">All MU Investigators </w:t>
      </w:r>
      <w:r w:rsidRPr="00952A39">
        <w:rPr>
          <w:rFonts w:asciiTheme="minorHAnsi" w:hAnsiTheme="minorHAnsi" w:cstheme="minorHAnsi"/>
          <w:sz w:val="19"/>
          <w:szCs w:val="19"/>
        </w:rPr>
        <w:t>must have a current Outside Interest Disclosure Form (OIDF) on file (i.e., OIDF submitted within 12 months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of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submission</w:t>
      </w:r>
      <w:r w:rsidRPr="00952A39">
        <w:rPr>
          <w:rFonts w:asciiTheme="minorHAnsi" w:hAnsiTheme="minorHAnsi" w:cstheme="minorHAnsi"/>
          <w:spacing w:val="-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date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for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this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proposal) prior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to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proposal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submission when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source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of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funds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will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be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from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any of the sponsors listed on page 1 of this form.</w:t>
      </w:r>
    </w:p>
    <w:p w14:paraId="315E2E79" w14:textId="77777777" w:rsidR="0028546A" w:rsidRPr="00952A39" w:rsidRDefault="00571F18">
      <w:pPr>
        <w:pStyle w:val="BodyText"/>
        <w:spacing w:before="145"/>
        <w:ind w:right="864"/>
        <w:jc w:val="both"/>
        <w:rPr>
          <w:rFonts w:asciiTheme="minorHAnsi" w:hAnsiTheme="minorHAnsi" w:cstheme="minorHAnsi"/>
          <w:spacing w:val="-2"/>
          <w:sz w:val="19"/>
          <w:szCs w:val="19"/>
        </w:rPr>
      </w:pPr>
      <w:r w:rsidRPr="00952A39">
        <w:rPr>
          <w:rFonts w:asciiTheme="minorHAnsi" w:hAnsiTheme="minorHAnsi" w:cstheme="minorHAnsi"/>
          <w:sz w:val="19"/>
          <w:szCs w:val="19"/>
        </w:rPr>
        <w:t>For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non-MU</w:t>
      </w:r>
      <w:r w:rsidRPr="00952A39">
        <w:rPr>
          <w:rFonts w:asciiTheme="minorHAnsi" w:hAnsiTheme="minorHAnsi" w:cstheme="minorHAnsi"/>
          <w:b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Investigators</w:t>
      </w:r>
      <w:r w:rsidRPr="00952A39">
        <w:rPr>
          <w:rFonts w:asciiTheme="minorHAnsi" w:hAnsiTheme="minorHAnsi" w:cstheme="minorHAnsi"/>
          <w:sz w:val="19"/>
          <w:szCs w:val="19"/>
        </w:rPr>
        <w:t>,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contact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your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hyperlink r:id="rId9">
        <w:r w:rsidRPr="00952A39">
          <w:rPr>
            <w:rFonts w:asciiTheme="minorHAnsi" w:hAnsiTheme="minorHAnsi" w:cstheme="minorHAnsi"/>
            <w:color w:val="0033CC"/>
            <w:sz w:val="19"/>
            <w:szCs w:val="19"/>
            <w:u w:val="single" w:color="0033CC"/>
          </w:rPr>
          <w:t>SPA</w:t>
        </w:r>
        <w:r w:rsidRPr="00952A39">
          <w:rPr>
            <w:rFonts w:asciiTheme="minorHAnsi" w:hAnsiTheme="minorHAnsi" w:cstheme="minorHAnsi"/>
            <w:color w:val="0033CC"/>
            <w:spacing w:val="-6"/>
            <w:sz w:val="19"/>
            <w:szCs w:val="19"/>
            <w:u w:val="single" w:color="0033CC"/>
          </w:rPr>
          <w:t xml:space="preserve"> </w:t>
        </w:r>
        <w:r w:rsidRPr="00952A39">
          <w:rPr>
            <w:rFonts w:asciiTheme="minorHAnsi" w:hAnsiTheme="minorHAnsi" w:cstheme="minorHAnsi"/>
            <w:color w:val="0033CC"/>
            <w:sz w:val="19"/>
            <w:szCs w:val="19"/>
            <w:u w:val="single" w:color="0033CC"/>
          </w:rPr>
          <w:t>Senior</w:t>
        </w:r>
        <w:r w:rsidRPr="00952A39">
          <w:rPr>
            <w:rFonts w:asciiTheme="minorHAnsi" w:hAnsiTheme="minorHAnsi" w:cstheme="minorHAnsi"/>
            <w:color w:val="0033CC"/>
            <w:spacing w:val="-5"/>
            <w:sz w:val="19"/>
            <w:szCs w:val="19"/>
            <w:u w:val="single" w:color="0033CC"/>
          </w:rPr>
          <w:t xml:space="preserve"> </w:t>
        </w:r>
        <w:r w:rsidRPr="00952A39">
          <w:rPr>
            <w:rFonts w:asciiTheme="minorHAnsi" w:hAnsiTheme="minorHAnsi" w:cstheme="minorHAnsi"/>
            <w:color w:val="0033CC"/>
            <w:sz w:val="19"/>
            <w:szCs w:val="19"/>
            <w:u w:val="single" w:color="0033CC"/>
          </w:rPr>
          <w:t>Grants</w:t>
        </w:r>
        <w:r w:rsidRPr="00952A39">
          <w:rPr>
            <w:rFonts w:asciiTheme="minorHAnsi" w:hAnsiTheme="minorHAnsi" w:cstheme="minorHAnsi"/>
            <w:color w:val="0033CC"/>
            <w:spacing w:val="-6"/>
            <w:sz w:val="19"/>
            <w:szCs w:val="19"/>
            <w:u w:val="single" w:color="0033CC"/>
          </w:rPr>
          <w:t xml:space="preserve"> </w:t>
        </w:r>
        <w:r w:rsidRPr="00952A39">
          <w:rPr>
            <w:rFonts w:asciiTheme="minorHAnsi" w:hAnsiTheme="minorHAnsi" w:cstheme="minorHAnsi"/>
            <w:color w:val="0033CC"/>
            <w:sz w:val="19"/>
            <w:szCs w:val="19"/>
            <w:u w:val="single" w:color="0033CC"/>
          </w:rPr>
          <w:t>and</w:t>
        </w:r>
        <w:r w:rsidRPr="00952A39">
          <w:rPr>
            <w:rFonts w:asciiTheme="minorHAnsi" w:hAnsiTheme="minorHAnsi" w:cstheme="minorHAnsi"/>
            <w:color w:val="0033CC"/>
            <w:spacing w:val="-5"/>
            <w:sz w:val="19"/>
            <w:szCs w:val="19"/>
            <w:u w:val="single" w:color="0033CC"/>
          </w:rPr>
          <w:t xml:space="preserve"> </w:t>
        </w:r>
        <w:r w:rsidRPr="00952A39">
          <w:rPr>
            <w:rFonts w:asciiTheme="minorHAnsi" w:hAnsiTheme="minorHAnsi" w:cstheme="minorHAnsi"/>
            <w:color w:val="0033CC"/>
            <w:sz w:val="19"/>
            <w:szCs w:val="19"/>
            <w:u w:val="single" w:color="0033CC"/>
          </w:rPr>
          <w:t>Contracts</w:t>
        </w:r>
        <w:r w:rsidRPr="00952A39">
          <w:rPr>
            <w:rFonts w:asciiTheme="minorHAnsi" w:hAnsiTheme="minorHAnsi" w:cstheme="minorHAnsi"/>
            <w:color w:val="0033CC"/>
            <w:spacing w:val="-6"/>
            <w:sz w:val="19"/>
            <w:szCs w:val="19"/>
            <w:u w:val="single" w:color="0033CC"/>
          </w:rPr>
          <w:t xml:space="preserve"> </w:t>
        </w:r>
        <w:r w:rsidRPr="00952A39">
          <w:rPr>
            <w:rFonts w:asciiTheme="minorHAnsi" w:hAnsiTheme="minorHAnsi" w:cstheme="minorHAnsi"/>
            <w:color w:val="0033CC"/>
            <w:sz w:val="19"/>
            <w:szCs w:val="19"/>
            <w:u w:val="single" w:color="0033CC"/>
          </w:rPr>
          <w:t>Administrator</w:t>
        </w:r>
      </w:hyperlink>
      <w:r w:rsidRPr="00952A39">
        <w:rPr>
          <w:rFonts w:asciiTheme="minorHAnsi" w:hAnsiTheme="minorHAnsi" w:cstheme="minorHAnsi"/>
          <w:color w:val="0033CC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to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identify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required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disclosures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 xml:space="preserve">or 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>certifications.</w:t>
      </w:r>
    </w:p>
    <w:p w14:paraId="0529B82B" w14:textId="77777777" w:rsidR="0028546A" w:rsidRPr="00952A39" w:rsidRDefault="00571F18">
      <w:pPr>
        <w:spacing w:before="141"/>
        <w:ind w:left="792" w:right="806"/>
        <w:jc w:val="both"/>
        <w:rPr>
          <w:rFonts w:asciiTheme="minorHAnsi" w:hAnsiTheme="minorHAnsi" w:cstheme="minorHAnsi"/>
          <w:b/>
          <w:sz w:val="19"/>
          <w:szCs w:val="19"/>
        </w:rPr>
      </w:pPr>
      <w:r w:rsidRPr="00952A39">
        <w:rPr>
          <w:rFonts w:asciiTheme="minorHAnsi" w:hAnsiTheme="minorHAnsi" w:cstheme="minorHAnsi"/>
          <w:b/>
          <w:sz w:val="19"/>
          <w:szCs w:val="19"/>
        </w:rPr>
        <w:t>PROPOSALS WILL NOT BE SUBMITTED UNTIL IT IS CONFIRMED THAT ALL MU INVESTIGATORS HAVE A CURRENT</w:t>
      </w:r>
      <w:r w:rsidRPr="00952A39">
        <w:rPr>
          <w:rFonts w:asciiTheme="minorHAnsi" w:hAnsiTheme="minorHAnsi" w:cstheme="minorHAnsi"/>
          <w:b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OIDF</w:t>
      </w:r>
      <w:r w:rsidRPr="00952A39">
        <w:rPr>
          <w:rFonts w:asciiTheme="minorHAnsi" w:hAnsiTheme="minorHAnsi" w:cstheme="minorHAnsi"/>
          <w:b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ON</w:t>
      </w:r>
      <w:r w:rsidRPr="00952A39">
        <w:rPr>
          <w:rFonts w:asciiTheme="minorHAnsi" w:hAnsiTheme="minorHAnsi" w:cstheme="minorHAnsi"/>
          <w:b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FILE</w:t>
      </w:r>
      <w:r w:rsidRPr="00952A39">
        <w:rPr>
          <w:rFonts w:asciiTheme="minorHAnsi" w:hAnsiTheme="minorHAnsi" w:cstheme="minorHAnsi"/>
          <w:b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AND</w:t>
      </w:r>
      <w:r w:rsidRPr="00952A39">
        <w:rPr>
          <w:rFonts w:asciiTheme="minorHAnsi" w:hAnsiTheme="minorHAnsi" w:cstheme="minorHAnsi"/>
          <w:b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THAT</w:t>
      </w:r>
      <w:r w:rsidRPr="00952A39">
        <w:rPr>
          <w:rFonts w:asciiTheme="minorHAnsi" w:hAnsiTheme="minorHAnsi" w:cstheme="minorHAnsi"/>
          <w:b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REQUIRED</w:t>
      </w:r>
      <w:r w:rsidRPr="00952A39">
        <w:rPr>
          <w:rFonts w:asciiTheme="minorHAnsi" w:hAnsiTheme="minorHAnsi" w:cstheme="minorHAnsi"/>
          <w:b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CERTIFICATIONS</w:t>
      </w:r>
      <w:r w:rsidRPr="00952A39">
        <w:rPr>
          <w:rFonts w:asciiTheme="minorHAnsi" w:hAnsiTheme="minorHAnsi" w:cstheme="minorHAnsi"/>
          <w:b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ARE RECEIVED</w:t>
      </w:r>
      <w:r w:rsidRPr="00952A39">
        <w:rPr>
          <w:rFonts w:asciiTheme="minorHAnsi" w:hAnsiTheme="minorHAnsi" w:cstheme="minorHAnsi"/>
          <w:b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FOR</w:t>
      </w:r>
      <w:r w:rsidRPr="00952A39">
        <w:rPr>
          <w:rFonts w:asciiTheme="minorHAnsi" w:hAnsiTheme="minorHAnsi" w:cstheme="minorHAnsi"/>
          <w:b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NON-MU</w:t>
      </w:r>
      <w:r w:rsidRPr="00952A39">
        <w:rPr>
          <w:rFonts w:asciiTheme="minorHAnsi" w:hAnsiTheme="minorHAnsi" w:cstheme="minorHAnsi"/>
          <w:b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pacing w:val="-2"/>
          <w:sz w:val="19"/>
          <w:szCs w:val="19"/>
        </w:rPr>
        <w:t>INVESTIGATORS.</w:t>
      </w:r>
    </w:p>
    <w:p w14:paraId="2C8B05CA" w14:textId="77777777" w:rsidR="0028546A" w:rsidRPr="00952A39" w:rsidRDefault="00571F18">
      <w:pPr>
        <w:pStyle w:val="Heading1"/>
        <w:spacing w:before="208" w:line="317" w:lineRule="exact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sz w:val="19"/>
          <w:szCs w:val="19"/>
        </w:rPr>
        <w:t>GUIDANCE</w:t>
      </w:r>
      <w:r w:rsidRPr="00952A39">
        <w:rPr>
          <w:rFonts w:asciiTheme="minorHAnsi" w:hAnsiTheme="minorHAnsi" w:cstheme="minorHAnsi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FOR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DETERMINING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>INVESTIGATORS</w:t>
      </w:r>
    </w:p>
    <w:p w14:paraId="6C69EAC0" w14:textId="77777777" w:rsidR="0028546A" w:rsidRPr="00952A39" w:rsidRDefault="00571F18">
      <w:pPr>
        <w:pStyle w:val="BodyText"/>
        <w:spacing w:line="233" w:lineRule="exact"/>
        <w:jc w:val="both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sz w:val="19"/>
          <w:szCs w:val="19"/>
        </w:rPr>
        <w:t>Principal</w:t>
      </w:r>
      <w:r w:rsidRPr="00952A39">
        <w:rPr>
          <w:rFonts w:asciiTheme="minorHAnsi" w:hAnsiTheme="minorHAnsi" w:cstheme="minorHAnsi"/>
          <w:spacing w:val="-9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Investigators</w:t>
      </w:r>
      <w:r w:rsidRPr="00952A39">
        <w:rPr>
          <w:rFonts w:asciiTheme="minorHAnsi" w:hAnsiTheme="minorHAnsi" w:cstheme="minorHAnsi"/>
          <w:spacing w:val="-1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(PIs)</w:t>
      </w:r>
      <w:r w:rsidRPr="00952A39">
        <w:rPr>
          <w:rFonts w:asciiTheme="minorHAnsi" w:hAnsiTheme="minorHAnsi" w:cstheme="minorHAnsi"/>
          <w:spacing w:val="-9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are</w:t>
      </w:r>
      <w:r w:rsidRPr="00952A39">
        <w:rPr>
          <w:rFonts w:asciiTheme="minorHAnsi" w:hAnsiTheme="minorHAnsi" w:cstheme="minorHAnsi"/>
          <w:spacing w:val="-10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responsible</w:t>
      </w:r>
      <w:r w:rsidRPr="00952A39">
        <w:rPr>
          <w:rFonts w:asciiTheme="minorHAnsi" w:hAnsiTheme="minorHAnsi" w:cstheme="minorHAnsi"/>
          <w:spacing w:val="-9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for</w:t>
      </w:r>
      <w:r w:rsidRPr="00952A39">
        <w:rPr>
          <w:rFonts w:asciiTheme="minorHAnsi" w:hAnsiTheme="minorHAnsi" w:cstheme="minorHAnsi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identifying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who</w:t>
      </w:r>
      <w:r w:rsidRPr="00952A3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on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their</w:t>
      </w:r>
      <w:r w:rsidRPr="00952A3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projects</w:t>
      </w:r>
      <w:r w:rsidRPr="00952A39">
        <w:rPr>
          <w:rFonts w:asciiTheme="minorHAnsi" w:hAnsiTheme="minorHAnsi" w:cstheme="minorHAnsi"/>
          <w:spacing w:val="-9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meets</w:t>
      </w:r>
      <w:r w:rsidRPr="00952A39">
        <w:rPr>
          <w:rFonts w:asciiTheme="minorHAnsi" w:hAnsiTheme="minorHAnsi" w:cstheme="minorHAnsi"/>
          <w:spacing w:val="-10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definition</w:t>
      </w:r>
      <w:r w:rsidRPr="00952A3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of</w:t>
      </w:r>
      <w:r w:rsidRPr="00952A3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an</w:t>
      </w:r>
      <w:r w:rsidRPr="00952A3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>Investigator</w:t>
      </w:r>
    </w:p>
    <w:p w14:paraId="365FB5D2" w14:textId="77777777" w:rsidR="0028546A" w:rsidRPr="00952A39" w:rsidRDefault="00571F18">
      <w:pPr>
        <w:pStyle w:val="BodyText"/>
        <w:spacing w:before="226"/>
        <w:ind w:left="798" w:right="870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b/>
          <w:sz w:val="19"/>
          <w:szCs w:val="19"/>
        </w:rPr>
        <w:t>Who</w:t>
      </w:r>
      <w:r w:rsidRPr="00952A39">
        <w:rPr>
          <w:rFonts w:asciiTheme="minorHAnsi" w:hAnsiTheme="minorHAnsi" w:cstheme="minorHAnsi"/>
          <w:b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is</w:t>
      </w:r>
      <w:r w:rsidRPr="00952A39">
        <w:rPr>
          <w:rFonts w:asciiTheme="minorHAnsi" w:hAnsiTheme="minorHAnsi" w:cstheme="minorHAnsi"/>
          <w:b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considered</w:t>
      </w:r>
      <w:r w:rsidRPr="00952A39">
        <w:rPr>
          <w:rFonts w:asciiTheme="minorHAnsi" w:hAnsiTheme="minorHAnsi" w:cstheme="minorHAnsi"/>
          <w:b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an</w:t>
      </w:r>
      <w:r w:rsidRPr="00952A39">
        <w:rPr>
          <w:rFonts w:asciiTheme="minorHAnsi" w:hAnsiTheme="minorHAnsi" w:cstheme="minorHAnsi"/>
          <w:b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Investigator?</w:t>
      </w:r>
      <w:r w:rsidRPr="00952A39">
        <w:rPr>
          <w:rFonts w:asciiTheme="minorHAnsi" w:hAnsiTheme="minorHAnsi" w:cstheme="minorHAnsi"/>
          <w:b/>
          <w:spacing w:val="40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MU</w:t>
      </w:r>
      <w:r w:rsidRPr="00952A39">
        <w:rPr>
          <w:rFonts w:asciiTheme="minorHAnsi" w:hAnsiTheme="minorHAnsi" w:cstheme="minorHAnsi"/>
          <w:spacing w:val="-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utilizes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term</w:t>
      </w:r>
      <w:r w:rsidRPr="00952A39">
        <w:rPr>
          <w:rFonts w:asciiTheme="minorHAnsi" w:hAnsiTheme="minorHAnsi" w:cstheme="minorHAnsi"/>
          <w:spacing w:val="-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"Investigator"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to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determine</w:t>
      </w:r>
      <w:r w:rsidRPr="00952A39">
        <w:rPr>
          <w:rFonts w:asciiTheme="minorHAnsi" w:hAnsiTheme="minorHAnsi" w:cstheme="minorHAnsi"/>
          <w:spacing w:val="-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personnel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required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to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comply</w:t>
      </w:r>
      <w:r w:rsidRPr="00952A39">
        <w:rPr>
          <w:rFonts w:asciiTheme="minorHAnsi" w:hAnsiTheme="minorHAnsi" w:cstheme="minorHAnsi"/>
          <w:spacing w:val="-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with certain regulatory requirements, such as the rules governing conflict of interest.</w:t>
      </w:r>
      <w:r w:rsidRPr="00952A39">
        <w:rPr>
          <w:rFonts w:asciiTheme="minorHAnsi" w:hAnsiTheme="minorHAnsi" w:cstheme="minorHAnsi"/>
          <w:spacing w:val="40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MU has concluded that the following definition should be used when determining who is an "Investigator" on a research grant proposal or project:</w:t>
      </w:r>
    </w:p>
    <w:p w14:paraId="10CF0CB0" w14:textId="77777777" w:rsidR="0028546A" w:rsidRPr="00952A39" w:rsidRDefault="00571F18">
      <w:pPr>
        <w:spacing w:before="109"/>
        <w:ind w:left="1475" w:right="870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i/>
          <w:sz w:val="19"/>
          <w:szCs w:val="19"/>
        </w:rPr>
        <w:t>Investigator</w:t>
      </w:r>
      <w:r w:rsidRPr="00952A39">
        <w:rPr>
          <w:rFonts w:asciiTheme="minorHAnsi" w:hAnsiTheme="minorHAnsi" w:cstheme="minorHAnsi"/>
          <w:i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means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project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director/principal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investigator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(PI/PD)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and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any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other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person,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regardless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of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title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 xml:space="preserve">or position, who is </w:t>
      </w:r>
      <w:r w:rsidRPr="00952A39">
        <w:rPr>
          <w:rFonts w:asciiTheme="minorHAnsi" w:hAnsiTheme="minorHAnsi" w:cstheme="minorHAnsi"/>
          <w:b/>
          <w:sz w:val="19"/>
          <w:szCs w:val="19"/>
        </w:rPr>
        <w:t>responsible for the design, conduct, or reporting of research</w:t>
      </w:r>
      <w:r w:rsidRPr="00952A39">
        <w:rPr>
          <w:rFonts w:asciiTheme="minorHAnsi" w:hAnsiTheme="minorHAnsi" w:cstheme="minorHAnsi"/>
          <w:sz w:val="19"/>
          <w:szCs w:val="19"/>
        </w:rPr>
        <w:t>, which may include, for example, collaborators or consultants.</w:t>
      </w:r>
    </w:p>
    <w:p w14:paraId="722675C8" w14:textId="77777777" w:rsidR="0028546A" w:rsidRPr="00952A39" w:rsidRDefault="00571F18">
      <w:pPr>
        <w:pStyle w:val="BodyText"/>
        <w:spacing w:before="82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term</w:t>
      </w:r>
      <w:r w:rsidRPr="00952A39">
        <w:rPr>
          <w:rFonts w:asciiTheme="minorHAnsi" w:hAnsiTheme="minorHAnsi" w:cstheme="minorHAnsi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“Investigator”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includes,</w:t>
      </w:r>
      <w:r w:rsidRPr="00952A39">
        <w:rPr>
          <w:rFonts w:asciiTheme="minorHAnsi" w:hAnsiTheme="minorHAnsi" w:cstheme="minorHAnsi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at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</w:t>
      </w:r>
      <w:r w:rsidRPr="00952A39">
        <w:rPr>
          <w:rFonts w:asciiTheme="minorHAnsi" w:hAnsiTheme="minorHAnsi" w:cstheme="minorHAnsi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minimum,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>following:</w:t>
      </w:r>
    </w:p>
    <w:p w14:paraId="48815C30" w14:textId="77777777" w:rsidR="0028546A" w:rsidRPr="00952A39" w:rsidRDefault="00571F18">
      <w:pPr>
        <w:pStyle w:val="BodyText"/>
        <w:spacing w:before="112" w:line="210" w:lineRule="exact"/>
        <w:ind w:left="1512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sz w:val="19"/>
          <w:szCs w:val="19"/>
        </w:rPr>
        <w:t>All</w:t>
      </w:r>
      <w:r w:rsidRPr="00952A3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Key</w:t>
      </w:r>
      <w:r w:rsidRPr="00952A39">
        <w:rPr>
          <w:rFonts w:asciiTheme="minorHAnsi" w:hAnsiTheme="minorHAnsi" w:cstheme="minorHAnsi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Personnel</w:t>
      </w:r>
      <w:r w:rsidRPr="00952A39">
        <w:rPr>
          <w:rFonts w:asciiTheme="minorHAnsi" w:hAnsiTheme="minorHAnsi" w:cstheme="minorHAnsi"/>
          <w:sz w:val="19"/>
          <w:szCs w:val="19"/>
          <w:vertAlign w:val="superscript"/>
        </w:rPr>
        <w:t>1</w:t>
      </w:r>
      <w:r w:rsidRPr="00952A39">
        <w:rPr>
          <w:rFonts w:asciiTheme="minorHAnsi" w:hAnsiTheme="minorHAnsi" w:cstheme="minorHAnsi"/>
          <w:sz w:val="19"/>
          <w:szCs w:val="19"/>
        </w:rPr>
        <w:t>.</w:t>
      </w:r>
      <w:r w:rsidRPr="00952A39">
        <w:rPr>
          <w:rFonts w:asciiTheme="minorHAnsi" w:hAnsiTheme="minorHAnsi" w:cstheme="minorHAnsi"/>
          <w:spacing w:val="30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For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  <w:u w:val="single"/>
        </w:rPr>
        <w:t>PHS</w:t>
      </w:r>
      <w:r w:rsidRPr="00952A39">
        <w:rPr>
          <w:rFonts w:asciiTheme="minorHAnsi" w:hAnsiTheme="minorHAnsi" w:cstheme="minorHAnsi"/>
          <w:spacing w:val="-8"/>
          <w:sz w:val="19"/>
          <w:szCs w:val="19"/>
          <w:u w:val="single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  <w:u w:val="single"/>
        </w:rPr>
        <w:t>proposals</w:t>
      </w:r>
      <w:r w:rsidRPr="00952A39">
        <w:rPr>
          <w:rFonts w:asciiTheme="minorHAnsi" w:hAnsiTheme="minorHAnsi" w:cstheme="minorHAnsi"/>
          <w:sz w:val="19"/>
          <w:szCs w:val="19"/>
        </w:rPr>
        <w:t>,</w:t>
      </w:r>
      <w:r w:rsidRPr="00952A39">
        <w:rPr>
          <w:rFonts w:asciiTheme="minorHAnsi" w:hAnsiTheme="minorHAnsi" w:cstheme="minorHAnsi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this</w:t>
      </w:r>
      <w:r w:rsidRPr="00952A39">
        <w:rPr>
          <w:rFonts w:asciiTheme="minorHAnsi" w:hAnsiTheme="minorHAnsi" w:cstheme="minorHAnsi"/>
          <w:spacing w:val="-9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is</w:t>
      </w:r>
      <w:r w:rsidRPr="00952A39">
        <w:rPr>
          <w:rFonts w:asciiTheme="minorHAnsi" w:hAnsiTheme="minorHAnsi" w:cstheme="minorHAnsi"/>
          <w:spacing w:val="-9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all</w:t>
      </w:r>
      <w:r w:rsidRPr="00952A3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individuals</w:t>
      </w:r>
      <w:r w:rsidRPr="00952A3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identified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in</w:t>
      </w:r>
      <w:r w:rsidRPr="00952A39">
        <w:rPr>
          <w:rFonts w:asciiTheme="minorHAnsi" w:hAnsiTheme="minorHAnsi" w:cstheme="minorHAnsi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“Research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&amp;</w:t>
      </w:r>
      <w:r w:rsidRPr="00952A39">
        <w:rPr>
          <w:rFonts w:asciiTheme="minorHAnsi" w:hAnsiTheme="minorHAnsi" w:cstheme="minorHAnsi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Related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>Key/</w:t>
      </w:r>
    </w:p>
    <w:p w14:paraId="25BA71E2" w14:textId="77777777" w:rsidR="0028546A" w:rsidRPr="00952A39" w:rsidRDefault="00571F18">
      <w:pPr>
        <w:pStyle w:val="ListParagraph"/>
        <w:numPr>
          <w:ilvl w:val="0"/>
          <w:numId w:val="1"/>
        </w:numPr>
        <w:tabs>
          <w:tab w:val="left" w:pos="1512"/>
        </w:tabs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sz w:val="19"/>
          <w:szCs w:val="19"/>
        </w:rPr>
        <w:t>Senior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Personnel”</w:t>
      </w:r>
      <w:r w:rsidRPr="00952A39">
        <w:rPr>
          <w:rFonts w:asciiTheme="minorHAnsi" w:hAnsiTheme="minorHAnsi" w:cstheme="minorHAnsi"/>
          <w:spacing w:val="-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section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of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proposal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application,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except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those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individuals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identified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as “Other Significant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Contributor”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(OSC).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Individuals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identified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as</w:t>
      </w:r>
      <w:r w:rsidRPr="00952A39">
        <w:rPr>
          <w:rFonts w:asciiTheme="minorHAnsi" w:hAnsiTheme="minorHAnsi" w:cstheme="minorHAnsi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OSCs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may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or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may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not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meet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definition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 xml:space="preserve">of 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>Investigator.</w:t>
      </w:r>
    </w:p>
    <w:p w14:paraId="7CAFB9C6" w14:textId="77777777" w:rsidR="0028546A" w:rsidRPr="00952A39" w:rsidRDefault="00571F18">
      <w:pPr>
        <w:spacing w:before="87"/>
        <w:ind w:left="2142"/>
        <w:jc w:val="both"/>
        <w:rPr>
          <w:rFonts w:asciiTheme="minorHAnsi" w:hAnsiTheme="minorHAnsi" w:cstheme="minorHAnsi"/>
          <w:i/>
          <w:sz w:val="19"/>
          <w:szCs w:val="19"/>
        </w:rPr>
      </w:pPr>
      <w:r w:rsidRPr="00952A39">
        <w:rPr>
          <w:rFonts w:asciiTheme="minorHAnsi" w:hAnsiTheme="minorHAnsi" w:cstheme="minorHAnsi"/>
          <w:i/>
          <w:position w:val="6"/>
          <w:sz w:val="19"/>
          <w:szCs w:val="19"/>
        </w:rPr>
        <w:t>1</w:t>
      </w:r>
      <w:r w:rsidRPr="00952A39">
        <w:rPr>
          <w:rFonts w:asciiTheme="minorHAnsi" w:hAnsiTheme="minorHAnsi" w:cstheme="minorHAnsi"/>
          <w:i/>
          <w:sz w:val="19"/>
          <w:szCs w:val="19"/>
        </w:rPr>
        <w:t>[Please Note: MU</w:t>
      </w:r>
      <w:r w:rsidRPr="00952A39">
        <w:rPr>
          <w:rFonts w:asciiTheme="minorHAnsi" w:hAnsiTheme="minorHAnsi" w:cstheme="minorHAnsi"/>
          <w:i/>
          <w:spacing w:val="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may utilize the</w:t>
      </w:r>
      <w:r w:rsidRPr="00952A39">
        <w:rPr>
          <w:rFonts w:asciiTheme="minorHAnsi" w:hAnsiTheme="minorHAnsi" w:cstheme="minorHAnsi"/>
          <w:i/>
          <w:spacing w:val="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term "key</w:t>
      </w:r>
      <w:r w:rsidRPr="00952A39">
        <w:rPr>
          <w:rFonts w:asciiTheme="minorHAnsi" w:hAnsiTheme="minorHAnsi" w:cstheme="minorHAnsi"/>
          <w:i/>
          <w:spacing w:val="-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personnel"</w:t>
      </w:r>
      <w:r w:rsidRPr="00952A39">
        <w:rPr>
          <w:rFonts w:asciiTheme="minorHAnsi" w:hAnsiTheme="minorHAnsi" w:cstheme="minorHAnsi"/>
          <w:i/>
          <w:spacing w:val="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 xml:space="preserve">differently in other settings or </w:t>
      </w:r>
      <w:r w:rsidRPr="00952A39">
        <w:rPr>
          <w:rFonts w:asciiTheme="minorHAnsi" w:hAnsiTheme="minorHAnsi" w:cstheme="minorHAnsi"/>
          <w:i/>
          <w:spacing w:val="-2"/>
          <w:sz w:val="19"/>
          <w:szCs w:val="19"/>
        </w:rPr>
        <w:t>situations</w:t>
      </w:r>
    </w:p>
    <w:p w14:paraId="7C76D67D" w14:textId="77777777" w:rsidR="0028546A" w:rsidRPr="00952A39" w:rsidRDefault="00571F18">
      <w:pPr>
        <w:spacing w:before="43" w:line="295" w:lineRule="auto"/>
        <w:ind w:left="2142" w:right="1585"/>
        <w:jc w:val="both"/>
        <w:rPr>
          <w:rFonts w:asciiTheme="minorHAnsi" w:hAnsiTheme="minorHAnsi" w:cstheme="minorHAnsi"/>
          <w:i/>
          <w:sz w:val="19"/>
          <w:szCs w:val="19"/>
        </w:rPr>
      </w:pPr>
      <w:r w:rsidRPr="00952A39">
        <w:rPr>
          <w:rFonts w:asciiTheme="minorHAnsi" w:hAnsiTheme="minorHAnsi" w:cstheme="minorHAnsi"/>
          <w:i/>
          <w:sz w:val="19"/>
          <w:szCs w:val="19"/>
        </w:rPr>
        <w:t>e.g.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The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Institutional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Review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Board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(IRB)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requires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all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personnel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who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interact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with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human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 xml:space="preserve">subjects and/or human </w:t>
      </w:r>
      <w:proofErr w:type="gramStart"/>
      <w:r w:rsidRPr="00952A39">
        <w:rPr>
          <w:rFonts w:asciiTheme="minorHAnsi" w:hAnsiTheme="minorHAnsi" w:cstheme="minorHAnsi"/>
          <w:i/>
          <w:sz w:val="19"/>
          <w:szCs w:val="19"/>
        </w:rPr>
        <w:t>subjects</w:t>
      </w:r>
      <w:proofErr w:type="gramEnd"/>
      <w:r w:rsidRPr="00952A39">
        <w:rPr>
          <w:rFonts w:asciiTheme="minorHAnsi" w:hAnsiTheme="minorHAnsi" w:cstheme="minorHAnsi"/>
          <w:i/>
          <w:sz w:val="19"/>
          <w:szCs w:val="19"/>
        </w:rPr>
        <w:t xml:space="preserve"> data to be added as "key personnel" on an approved IRB application.]</w:t>
      </w:r>
    </w:p>
    <w:p w14:paraId="760F7976" w14:textId="77777777" w:rsidR="0028546A" w:rsidRPr="00952A39" w:rsidRDefault="00571F18">
      <w:pPr>
        <w:pStyle w:val="BodyText"/>
        <w:spacing w:before="23"/>
        <w:ind w:right="1044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sz w:val="19"/>
          <w:szCs w:val="19"/>
        </w:rPr>
        <w:t>Some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federal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agencies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have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provided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additional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guidance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to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assist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in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making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this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determination.</w:t>
      </w:r>
      <w:r w:rsidRPr="00952A39">
        <w:rPr>
          <w:rFonts w:asciiTheme="minorHAnsi" w:hAnsiTheme="minorHAnsi" w:cstheme="minorHAnsi"/>
          <w:spacing w:val="40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Public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Health Service (PHS) gives the following interpretation:</w:t>
      </w:r>
    </w:p>
    <w:p w14:paraId="4AB38E0A" w14:textId="77777777" w:rsidR="0028546A" w:rsidRPr="00952A39" w:rsidRDefault="00571F18">
      <w:pPr>
        <w:spacing w:before="42"/>
        <w:ind w:left="1152" w:right="870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sz w:val="19"/>
          <w:szCs w:val="19"/>
        </w:rPr>
        <w:t xml:space="preserve">“…we note that the definition refers to the </w:t>
      </w:r>
      <w:r w:rsidRPr="00952A39">
        <w:rPr>
          <w:rFonts w:asciiTheme="minorHAnsi" w:hAnsiTheme="minorHAnsi" w:cstheme="minorHAnsi"/>
          <w:b/>
          <w:sz w:val="19"/>
          <w:szCs w:val="19"/>
        </w:rPr>
        <w:t xml:space="preserve">function </w:t>
      </w:r>
      <w:r w:rsidRPr="00952A39">
        <w:rPr>
          <w:rFonts w:asciiTheme="minorHAnsi" w:hAnsiTheme="minorHAnsi" w:cstheme="minorHAnsi"/>
          <w:sz w:val="19"/>
          <w:szCs w:val="19"/>
        </w:rPr>
        <w:t>of the individual on the PHS-funded project; i.e. his/her responsibility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for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design,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conduct,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or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reporting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of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PHS-funded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research,</w:t>
      </w:r>
      <w:r w:rsidRPr="00952A39">
        <w:rPr>
          <w:rFonts w:asciiTheme="minorHAnsi" w:hAnsiTheme="minorHAnsi" w:cstheme="minorHAnsi"/>
          <w:spacing w:val="-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and</w:t>
      </w:r>
      <w:r w:rsidRPr="00952A39">
        <w:rPr>
          <w:rFonts w:asciiTheme="minorHAnsi" w:hAnsiTheme="minorHAnsi" w:cstheme="minorHAnsi"/>
          <w:b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not</w:t>
      </w:r>
      <w:r w:rsidRPr="00952A39">
        <w:rPr>
          <w:rFonts w:asciiTheme="minorHAnsi" w:hAnsiTheme="minorHAnsi" w:cstheme="minorHAnsi"/>
          <w:b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to</w:t>
      </w:r>
      <w:r w:rsidRPr="00952A39">
        <w:rPr>
          <w:rFonts w:asciiTheme="minorHAnsi" w:hAnsiTheme="minorHAnsi" w:cstheme="minorHAnsi"/>
          <w:b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his/her</w:t>
      </w:r>
      <w:r w:rsidRPr="00952A39">
        <w:rPr>
          <w:rFonts w:asciiTheme="minorHAnsi" w:hAnsiTheme="minorHAnsi" w:cstheme="minorHAnsi"/>
          <w:b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title</w:t>
      </w:r>
      <w:r w:rsidRPr="00952A39">
        <w:rPr>
          <w:rFonts w:asciiTheme="minorHAnsi" w:hAnsiTheme="minorHAnsi" w:cstheme="minorHAnsi"/>
          <w:b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or</w:t>
      </w:r>
      <w:r w:rsidRPr="00952A39">
        <w:rPr>
          <w:rFonts w:asciiTheme="minorHAnsi" w:hAnsiTheme="minorHAnsi" w:cstheme="minorHAnsi"/>
          <w:b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b/>
          <w:sz w:val="19"/>
          <w:szCs w:val="19"/>
        </w:rPr>
        <w:t>the amount or source of remuneration</w:t>
      </w:r>
      <w:r w:rsidRPr="00952A39">
        <w:rPr>
          <w:rFonts w:asciiTheme="minorHAnsi" w:hAnsiTheme="minorHAnsi" w:cstheme="minorHAnsi"/>
          <w:sz w:val="19"/>
          <w:szCs w:val="19"/>
        </w:rPr>
        <w:t>.”</w:t>
      </w:r>
    </w:p>
    <w:p w14:paraId="655CFE4E" w14:textId="77777777" w:rsidR="0028546A" w:rsidRPr="00952A39" w:rsidRDefault="00571F18">
      <w:pPr>
        <w:pStyle w:val="BodyText"/>
        <w:spacing w:before="24"/>
        <w:ind w:right="870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National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Institutes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of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Health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(NIH)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provided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following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FAQ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to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assist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in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identifying those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personnel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within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the definition of “Investigator”:</w:t>
      </w:r>
    </w:p>
    <w:p w14:paraId="3B94ED06" w14:textId="77777777" w:rsidR="0028546A" w:rsidRPr="00952A39" w:rsidRDefault="00571F18">
      <w:pPr>
        <w:spacing w:before="39"/>
        <w:ind w:left="1152"/>
        <w:rPr>
          <w:rFonts w:asciiTheme="minorHAnsi" w:hAnsiTheme="minorHAnsi" w:cstheme="minorHAnsi"/>
          <w:i/>
          <w:sz w:val="19"/>
          <w:szCs w:val="19"/>
        </w:rPr>
      </w:pPr>
      <w:r w:rsidRPr="00952A39">
        <w:rPr>
          <w:rFonts w:asciiTheme="minorHAnsi" w:hAnsiTheme="minorHAnsi" w:cstheme="minorHAnsi"/>
          <w:b/>
          <w:sz w:val="19"/>
          <w:szCs w:val="19"/>
        </w:rPr>
        <w:t>Question:</w:t>
      </w:r>
      <w:r w:rsidRPr="00952A39">
        <w:rPr>
          <w:rFonts w:asciiTheme="minorHAnsi" w:hAnsiTheme="minorHAnsi" w:cstheme="minorHAnsi"/>
          <w:b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Who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is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considered</w:t>
      </w:r>
      <w:r w:rsidRPr="00952A39">
        <w:rPr>
          <w:rFonts w:asciiTheme="minorHAnsi" w:hAnsiTheme="minorHAnsi" w:cstheme="minorHAnsi"/>
          <w:i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an</w:t>
      </w:r>
      <w:r w:rsidRPr="00952A39">
        <w:rPr>
          <w:rFonts w:asciiTheme="minorHAnsi" w:hAnsiTheme="minorHAnsi" w:cstheme="minorHAnsi"/>
          <w:i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“Investigator”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for</w:t>
      </w:r>
      <w:r w:rsidRPr="00952A39">
        <w:rPr>
          <w:rFonts w:asciiTheme="minorHAnsi" w:hAnsiTheme="minorHAnsi" w:cstheme="minorHAnsi"/>
          <w:i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this</w:t>
      </w:r>
      <w:r w:rsidRPr="00952A39">
        <w:rPr>
          <w:rFonts w:asciiTheme="minorHAnsi" w:hAnsiTheme="minorHAnsi" w:cstheme="minorHAnsi"/>
          <w:i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purpose?</w:t>
      </w:r>
      <w:r w:rsidRPr="00952A39">
        <w:rPr>
          <w:rFonts w:asciiTheme="minorHAnsi" w:hAnsiTheme="minorHAnsi" w:cstheme="minorHAnsi"/>
          <w:i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Is</w:t>
      </w:r>
      <w:r w:rsidRPr="00952A39">
        <w:rPr>
          <w:rFonts w:asciiTheme="minorHAnsi" w:hAnsiTheme="minorHAnsi" w:cstheme="minorHAnsi"/>
          <w:i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it</w:t>
      </w:r>
      <w:r w:rsidRPr="00952A39">
        <w:rPr>
          <w:rFonts w:asciiTheme="minorHAnsi" w:hAnsiTheme="minorHAnsi" w:cstheme="minorHAnsi"/>
          <w:i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only</w:t>
      </w:r>
      <w:r w:rsidRPr="00952A39">
        <w:rPr>
          <w:rFonts w:asciiTheme="minorHAnsi" w:hAnsiTheme="minorHAnsi" w:cstheme="minorHAnsi"/>
          <w:i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the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>Principal</w:t>
      </w:r>
      <w:r w:rsidRPr="00952A39">
        <w:rPr>
          <w:rFonts w:asciiTheme="minorHAnsi" w:hAnsiTheme="minorHAnsi" w:cstheme="minorHAnsi"/>
          <w:i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pacing w:val="-2"/>
          <w:sz w:val="19"/>
          <w:szCs w:val="19"/>
        </w:rPr>
        <w:t>Investigator?</w:t>
      </w:r>
    </w:p>
    <w:p w14:paraId="5B55CE3A" w14:textId="77777777" w:rsidR="0028546A" w:rsidRPr="00952A39" w:rsidRDefault="00571F18">
      <w:pPr>
        <w:spacing w:before="1"/>
        <w:ind w:left="1152" w:right="778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b/>
          <w:sz w:val="19"/>
          <w:szCs w:val="19"/>
        </w:rPr>
        <w:t xml:space="preserve">Answer: </w:t>
      </w:r>
      <w:r w:rsidRPr="00952A39">
        <w:rPr>
          <w:rFonts w:asciiTheme="minorHAnsi" w:hAnsiTheme="minorHAnsi" w:cstheme="minorHAnsi"/>
          <w:sz w:val="19"/>
          <w:szCs w:val="19"/>
        </w:rPr>
        <w:t>No.</w:t>
      </w:r>
      <w:r w:rsidRPr="00952A39">
        <w:rPr>
          <w:rFonts w:asciiTheme="minorHAnsi" w:hAnsiTheme="minorHAnsi" w:cstheme="minorHAnsi"/>
          <w:spacing w:val="40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“Investigator” means the project director or principal investigator and any other person, regardless of title</w:t>
      </w:r>
      <w:r w:rsidRPr="00952A39">
        <w:rPr>
          <w:rFonts w:asciiTheme="minorHAnsi" w:hAnsiTheme="minorHAnsi" w:cstheme="minorHAnsi"/>
          <w:spacing w:val="-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or position, who is</w:t>
      </w:r>
      <w:r w:rsidRPr="00952A39">
        <w:rPr>
          <w:rFonts w:asciiTheme="minorHAnsi" w:hAnsiTheme="minorHAnsi" w:cstheme="minorHAnsi"/>
          <w:spacing w:val="-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responsible</w:t>
      </w:r>
      <w:r w:rsidRPr="00952A39">
        <w:rPr>
          <w:rFonts w:asciiTheme="minorHAnsi" w:hAnsiTheme="minorHAnsi" w:cstheme="minorHAnsi"/>
          <w:spacing w:val="-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for the design, conduct, or reporting of</w:t>
      </w:r>
      <w:r w:rsidRPr="00952A39">
        <w:rPr>
          <w:rFonts w:asciiTheme="minorHAnsi" w:hAnsiTheme="minorHAnsi" w:cstheme="minorHAnsi"/>
          <w:spacing w:val="-1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research funded by the PHS (e.g., NIH), or proposed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for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such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funding,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which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may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include,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for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example,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collaborators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or</w:t>
      </w:r>
      <w:r w:rsidRPr="00952A39">
        <w:rPr>
          <w:rFonts w:asciiTheme="minorHAnsi" w:hAnsiTheme="minorHAnsi" w:cstheme="minorHAnsi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consultants. Institutions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 xml:space="preserve">should </w:t>
      </w:r>
      <w:r w:rsidRPr="00952A39">
        <w:rPr>
          <w:rFonts w:asciiTheme="minorHAnsi" w:hAnsiTheme="minorHAnsi" w:cstheme="minorHAnsi"/>
          <w:b/>
          <w:sz w:val="19"/>
          <w:szCs w:val="19"/>
        </w:rPr>
        <w:t>consider the role, rather than the title, of those involved in research and the degree of independence with which those individuals work</w:t>
      </w:r>
      <w:r w:rsidRPr="00952A39">
        <w:rPr>
          <w:rFonts w:asciiTheme="minorHAnsi" w:hAnsiTheme="minorHAnsi" w:cstheme="minorHAnsi"/>
          <w:sz w:val="19"/>
          <w:szCs w:val="19"/>
        </w:rPr>
        <w:t>.</w:t>
      </w:r>
      <w:r w:rsidRPr="00952A39">
        <w:rPr>
          <w:rFonts w:asciiTheme="minorHAnsi" w:hAnsiTheme="minorHAnsi" w:cstheme="minorHAnsi"/>
          <w:spacing w:val="40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 xml:space="preserve">When the definition of investigator is limited to titles or designations (e.g., to principal investigators, key personnel, faculty) the risk that an unidentified FCOI may compromise the research enterprise 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>increases.</w:t>
      </w:r>
    </w:p>
    <w:p w14:paraId="1EDED402" w14:textId="77777777" w:rsidR="00173D7B" w:rsidRPr="00952A39" w:rsidRDefault="00173D7B">
      <w:pPr>
        <w:pStyle w:val="BodyText"/>
        <w:spacing w:before="11"/>
        <w:ind w:left="879" w:right="1044"/>
        <w:rPr>
          <w:rFonts w:asciiTheme="minorHAnsi" w:hAnsiTheme="minorHAnsi" w:cstheme="minorHAnsi"/>
          <w:sz w:val="19"/>
          <w:szCs w:val="19"/>
        </w:rPr>
      </w:pPr>
    </w:p>
    <w:p w14:paraId="05D5791D" w14:textId="716BE6AD" w:rsidR="0028546A" w:rsidRPr="00952A39" w:rsidRDefault="00571F18">
      <w:pPr>
        <w:pStyle w:val="BodyText"/>
        <w:spacing w:before="11"/>
        <w:ind w:left="879" w:right="1044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sz w:val="19"/>
          <w:szCs w:val="19"/>
        </w:rPr>
        <w:t>The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Department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of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Energy</w:t>
      </w:r>
      <w:r w:rsidRPr="00952A39">
        <w:rPr>
          <w:rFonts w:asciiTheme="minorHAnsi" w:hAnsiTheme="minorHAnsi" w:cstheme="minorHAnsi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(DOE)</w:t>
      </w:r>
      <w:r w:rsidR="00173D7B" w:rsidRPr="00952A39">
        <w:rPr>
          <w:rFonts w:asciiTheme="minorHAnsi" w:hAnsiTheme="minorHAnsi" w:cstheme="minorHAnsi"/>
          <w:sz w:val="19"/>
          <w:szCs w:val="19"/>
        </w:rPr>
        <w:t xml:space="preserve"> requires all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"</w:t>
      </w:r>
      <w:r w:rsidR="00173D7B" w:rsidRPr="00952A39">
        <w:rPr>
          <w:rFonts w:asciiTheme="minorHAnsi" w:hAnsiTheme="minorHAnsi" w:cstheme="minorHAnsi"/>
          <w:b/>
          <w:bCs/>
          <w:sz w:val="19"/>
          <w:szCs w:val="19"/>
        </w:rPr>
        <w:t>Covered Individuals</w:t>
      </w:r>
      <w:r w:rsidRPr="00952A39">
        <w:rPr>
          <w:rFonts w:asciiTheme="minorHAnsi" w:hAnsiTheme="minorHAnsi" w:cstheme="minorHAnsi"/>
          <w:sz w:val="19"/>
          <w:szCs w:val="19"/>
        </w:rPr>
        <w:t>"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means</w:t>
      </w:r>
      <w:r w:rsidR="00EC1526" w:rsidRPr="00952A39">
        <w:rPr>
          <w:rFonts w:asciiTheme="minorHAnsi" w:hAnsiTheme="minorHAnsi" w:cstheme="minorHAnsi"/>
          <w:sz w:val="19"/>
          <w:szCs w:val="19"/>
        </w:rPr>
        <w:t xml:space="preserve"> an individual who</w:t>
      </w:r>
      <w:r w:rsidRPr="00952A39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="00EC1526" w:rsidRPr="00952A39">
        <w:rPr>
          <w:rFonts w:asciiTheme="minorHAnsi" w:hAnsiTheme="minorHAnsi" w:cstheme="minorHAnsi"/>
          <w:sz w:val="19"/>
          <w:szCs w:val="19"/>
        </w:rPr>
        <w:t xml:space="preserve">(a) contributes </w:t>
      </w:r>
      <w:proofErr w:type="gramStart"/>
      <w:r w:rsidR="00EC1526" w:rsidRPr="00952A39">
        <w:rPr>
          <w:rFonts w:asciiTheme="minorHAnsi" w:hAnsiTheme="minorHAnsi" w:cstheme="minorHAnsi"/>
          <w:sz w:val="19"/>
          <w:szCs w:val="19"/>
        </w:rPr>
        <w:t>in</w:t>
      </w:r>
      <w:proofErr w:type="gramEnd"/>
      <w:r w:rsidR="00EC1526" w:rsidRPr="00952A39">
        <w:rPr>
          <w:rFonts w:asciiTheme="minorHAnsi" w:hAnsiTheme="minorHAnsi" w:cstheme="minorHAnsi"/>
          <w:sz w:val="19"/>
          <w:szCs w:val="19"/>
        </w:rPr>
        <w:t xml:space="preserve"> a substantive, meaningful way to the development or execution of the scope of work of a project funded by DOE or proposed for funding by DOE, and (b) is designated as a covered individual by DOE or project manager.</w:t>
      </w:r>
    </w:p>
    <w:p w14:paraId="37391598" w14:textId="77777777" w:rsidR="004879A5" w:rsidRPr="00952A39" w:rsidRDefault="00EC1526">
      <w:pPr>
        <w:pStyle w:val="Heading1"/>
        <w:spacing w:line="328" w:lineRule="exact"/>
        <w:jc w:val="left"/>
        <w:rPr>
          <w:rFonts w:asciiTheme="minorHAnsi" w:hAnsiTheme="minorHAnsi" w:cstheme="minorHAnsi"/>
          <w:i/>
          <w:sz w:val="19"/>
          <w:szCs w:val="19"/>
        </w:rPr>
      </w:pPr>
      <w:r w:rsidRPr="00952A39">
        <w:rPr>
          <w:rFonts w:asciiTheme="minorHAnsi" w:hAnsiTheme="minorHAnsi" w:cstheme="minorHAnsi"/>
          <w:i/>
          <w:sz w:val="19"/>
          <w:szCs w:val="19"/>
        </w:rPr>
        <w:t>At a minimum, DOE designates as covered individuals any principal investigator (PI); project director (PD); co-principal investigator (Co-PI); co-project director (Co-PD); project manager; and any individual regardless of title that is functionally performing as a PI, PD, Co-PI, Co-PD</w:t>
      </w:r>
      <w:r w:rsidR="00901BB9" w:rsidRPr="00952A39">
        <w:rPr>
          <w:rFonts w:asciiTheme="minorHAnsi" w:hAnsiTheme="minorHAnsi" w:cstheme="minorHAnsi"/>
          <w:i/>
          <w:sz w:val="19"/>
          <w:szCs w:val="19"/>
        </w:rPr>
        <w:t>.</w:t>
      </w:r>
      <w:r w:rsidRPr="00952A39">
        <w:rPr>
          <w:rFonts w:asciiTheme="minorHAnsi" w:hAnsiTheme="minorHAnsi" w:cstheme="minorHAnsi"/>
          <w:i/>
          <w:sz w:val="19"/>
          <w:szCs w:val="19"/>
        </w:rPr>
        <w:t xml:space="preserve"> </w:t>
      </w:r>
    </w:p>
    <w:p w14:paraId="1C6259A6" w14:textId="67F182F0" w:rsidR="0028546A" w:rsidRPr="00952A39" w:rsidRDefault="00571F18">
      <w:pPr>
        <w:pStyle w:val="Heading1"/>
        <w:spacing w:line="328" w:lineRule="exact"/>
        <w:jc w:val="left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sz w:val="19"/>
          <w:szCs w:val="19"/>
        </w:rPr>
        <w:t>RESPONSIBILITIES</w:t>
      </w:r>
      <w:r w:rsidRPr="00952A39">
        <w:rPr>
          <w:rFonts w:asciiTheme="minorHAnsi" w:hAnsiTheme="minorHAnsi" w:cstheme="minorHAnsi"/>
          <w:spacing w:val="-10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z w:val="19"/>
          <w:szCs w:val="19"/>
        </w:rPr>
        <w:t>OF</w:t>
      </w:r>
      <w:r w:rsidRPr="00952A39">
        <w:rPr>
          <w:rFonts w:asciiTheme="minorHAnsi" w:hAnsiTheme="minorHAnsi" w:cstheme="minorHAnsi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spacing w:val="-2"/>
          <w:sz w:val="19"/>
          <w:szCs w:val="19"/>
        </w:rPr>
        <w:t>INVESTIGATORS</w:t>
      </w:r>
    </w:p>
    <w:p w14:paraId="0415E82F" w14:textId="77777777" w:rsidR="0028546A" w:rsidRPr="00952A39" w:rsidRDefault="00571F18">
      <w:pPr>
        <w:pStyle w:val="BodyText"/>
        <w:spacing w:line="244" w:lineRule="exact"/>
        <w:jc w:val="both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color w:val="111111"/>
          <w:sz w:val="19"/>
          <w:szCs w:val="19"/>
        </w:rPr>
        <w:t>Once</w:t>
      </w:r>
      <w:r w:rsidRPr="00952A39">
        <w:rPr>
          <w:rFonts w:asciiTheme="minorHAnsi" w:hAnsiTheme="minorHAnsi" w:cstheme="minorHAnsi"/>
          <w:color w:val="111111"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identified</w:t>
      </w:r>
      <w:r w:rsidRPr="00952A39">
        <w:rPr>
          <w:rFonts w:asciiTheme="minorHAnsi" w:hAnsiTheme="minorHAnsi" w:cstheme="minorHAnsi"/>
          <w:color w:val="111111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as</w:t>
      </w:r>
      <w:r w:rsidRPr="00952A39">
        <w:rPr>
          <w:rFonts w:asciiTheme="minorHAnsi" w:hAnsiTheme="minorHAnsi" w:cstheme="minorHAnsi"/>
          <w:color w:val="111111"/>
          <w:spacing w:val="-8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an</w:t>
      </w:r>
      <w:r w:rsidRPr="00952A39">
        <w:rPr>
          <w:rFonts w:asciiTheme="minorHAnsi" w:hAnsiTheme="minorHAnsi" w:cstheme="minorHAnsi"/>
          <w:color w:val="111111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Investigator,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those</w:t>
      </w:r>
      <w:r w:rsidRPr="00952A39">
        <w:rPr>
          <w:rFonts w:asciiTheme="minorHAnsi" w:hAnsiTheme="minorHAnsi" w:cstheme="minorHAnsi"/>
          <w:color w:val="111111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individuals</w:t>
      </w:r>
      <w:r w:rsidRPr="00952A39">
        <w:rPr>
          <w:rFonts w:asciiTheme="minorHAnsi" w:hAnsiTheme="minorHAnsi" w:cstheme="minorHAnsi"/>
          <w:color w:val="111111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will</w:t>
      </w:r>
      <w:r w:rsidRPr="00952A39">
        <w:rPr>
          <w:rFonts w:asciiTheme="minorHAnsi" w:hAnsiTheme="minorHAnsi" w:cstheme="minorHAnsi"/>
          <w:color w:val="111111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be</w:t>
      </w:r>
      <w:r w:rsidRPr="00952A39">
        <w:rPr>
          <w:rFonts w:asciiTheme="minorHAnsi" w:hAnsiTheme="minorHAnsi" w:cstheme="minorHAnsi"/>
          <w:color w:val="111111"/>
          <w:spacing w:val="-5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required</w:t>
      </w:r>
      <w:r w:rsidRPr="00952A39">
        <w:rPr>
          <w:rFonts w:asciiTheme="minorHAnsi" w:hAnsiTheme="minorHAnsi" w:cstheme="minorHAnsi"/>
          <w:color w:val="111111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to</w:t>
      </w:r>
      <w:r w:rsidRPr="00952A39">
        <w:rPr>
          <w:rFonts w:asciiTheme="minorHAnsi" w:hAnsiTheme="minorHAnsi" w:cstheme="minorHAnsi"/>
          <w:color w:val="111111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comply</w:t>
      </w:r>
      <w:r w:rsidRPr="00952A39">
        <w:rPr>
          <w:rFonts w:asciiTheme="minorHAnsi" w:hAnsiTheme="minorHAnsi" w:cstheme="minorHAnsi"/>
          <w:color w:val="111111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with</w:t>
      </w:r>
      <w:r w:rsidRPr="00952A39">
        <w:rPr>
          <w:rFonts w:asciiTheme="minorHAnsi" w:hAnsiTheme="minorHAnsi" w:cstheme="minorHAnsi"/>
          <w:color w:val="111111"/>
          <w:spacing w:val="-6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all</w:t>
      </w:r>
      <w:r w:rsidRPr="00952A39">
        <w:rPr>
          <w:rFonts w:asciiTheme="minorHAnsi" w:hAnsiTheme="minorHAnsi" w:cstheme="minorHAnsi"/>
          <w:color w:val="111111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applicable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training</w:t>
      </w:r>
      <w:r w:rsidRPr="00952A39">
        <w:rPr>
          <w:rFonts w:asciiTheme="minorHAnsi" w:hAnsiTheme="minorHAnsi" w:cstheme="minorHAnsi"/>
          <w:color w:val="111111"/>
          <w:spacing w:val="-7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pacing w:val="-2"/>
          <w:sz w:val="19"/>
          <w:szCs w:val="19"/>
        </w:rPr>
        <w:t>and/or</w:t>
      </w:r>
    </w:p>
    <w:p w14:paraId="5779135D" w14:textId="77777777" w:rsidR="0028546A" w:rsidRPr="00952A39" w:rsidRDefault="00571F18">
      <w:pPr>
        <w:pStyle w:val="BodyText"/>
        <w:spacing w:before="1"/>
        <w:ind w:right="978"/>
        <w:jc w:val="both"/>
        <w:rPr>
          <w:rFonts w:asciiTheme="minorHAnsi" w:hAnsiTheme="minorHAnsi" w:cstheme="minorHAnsi"/>
          <w:sz w:val="19"/>
          <w:szCs w:val="19"/>
        </w:rPr>
      </w:pPr>
      <w:r w:rsidRPr="00952A39">
        <w:rPr>
          <w:rFonts w:asciiTheme="minorHAnsi" w:hAnsiTheme="minorHAnsi" w:cstheme="minorHAnsi"/>
          <w:color w:val="111111"/>
          <w:sz w:val="19"/>
          <w:szCs w:val="19"/>
        </w:rPr>
        <w:t>reporting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procedures</w:t>
      </w:r>
      <w:r w:rsidRPr="00952A39">
        <w:rPr>
          <w:rFonts w:asciiTheme="minorHAnsi" w:hAnsiTheme="minorHAnsi" w:cstheme="minorHAnsi"/>
          <w:color w:val="111111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as</w:t>
      </w:r>
      <w:r w:rsidRPr="00952A39">
        <w:rPr>
          <w:rFonts w:asciiTheme="minorHAnsi" w:hAnsiTheme="minorHAnsi" w:cstheme="minorHAnsi"/>
          <w:color w:val="111111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defined</w:t>
      </w:r>
      <w:r w:rsidRPr="00952A39">
        <w:rPr>
          <w:rFonts w:asciiTheme="minorHAnsi" w:hAnsiTheme="minorHAnsi" w:cstheme="minorHAnsi"/>
          <w:color w:val="111111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by</w:t>
      </w:r>
      <w:r w:rsidRPr="00952A39">
        <w:rPr>
          <w:rFonts w:asciiTheme="minorHAnsi" w:hAnsiTheme="minorHAnsi" w:cstheme="minorHAnsi"/>
          <w:color w:val="111111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the</w:t>
      </w:r>
      <w:r w:rsidRPr="00952A39">
        <w:rPr>
          <w:rFonts w:asciiTheme="minorHAnsi" w:hAnsiTheme="minorHAnsi" w:cstheme="minorHAnsi"/>
          <w:color w:val="111111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sponsor’s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COI policy.</w:t>
      </w:r>
      <w:r w:rsidRPr="00952A39">
        <w:rPr>
          <w:rFonts w:asciiTheme="minorHAnsi" w:hAnsiTheme="minorHAnsi" w:cstheme="minorHAnsi"/>
          <w:color w:val="111111"/>
          <w:spacing w:val="40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The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COI</w:t>
      </w:r>
      <w:r w:rsidRPr="00952A39">
        <w:rPr>
          <w:rFonts w:asciiTheme="minorHAnsi" w:hAnsiTheme="minorHAnsi" w:cstheme="minorHAnsi"/>
          <w:color w:val="111111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Office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will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contact</w:t>
      </w:r>
      <w:r w:rsidRPr="00952A39">
        <w:rPr>
          <w:rFonts w:asciiTheme="minorHAnsi" w:hAnsiTheme="minorHAnsi" w:cstheme="minorHAnsi"/>
          <w:color w:val="111111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all Investigators</w:t>
      </w:r>
      <w:r w:rsidRPr="00952A39">
        <w:rPr>
          <w:rFonts w:asciiTheme="minorHAnsi" w:hAnsiTheme="minorHAnsi" w:cstheme="minorHAnsi"/>
          <w:color w:val="111111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to</w:t>
      </w:r>
      <w:r w:rsidRPr="00952A39">
        <w:rPr>
          <w:rFonts w:asciiTheme="minorHAnsi" w:hAnsiTheme="minorHAnsi" w:cstheme="minorHAnsi"/>
          <w:color w:val="111111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inform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them of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the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relevant</w:t>
      </w:r>
      <w:r w:rsidRPr="00952A39">
        <w:rPr>
          <w:rFonts w:asciiTheme="minorHAnsi" w:hAnsiTheme="minorHAnsi" w:cstheme="minorHAnsi"/>
          <w:color w:val="111111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responsibilities.</w:t>
      </w:r>
      <w:r w:rsidRPr="00952A39">
        <w:rPr>
          <w:rFonts w:asciiTheme="minorHAnsi" w:hAnsiTheme="minorHAnsi" w:cstheme="minorHAnsi"/>
          <w:color w:val="111111"/>
          <w:spacing w:val="40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When</w:t>
      </w:r>
      <w:r w:rsidRPr="00952A39">
        <w:rPr>
          <w:rFonts w:asciiTheme="minorHAnsi" w:hAnsiTheme="minorHAnsi" w:cstheme="minorHAnsi"/>
          <w:color w:val="111111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including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Investigators</w:t>
      </w:r>
      <w:r w:rsidRPr="00952A39">
        <w:rPr>
          <w:rFonts w:asciiTheme="minorHAnsi" w:hAnsiTheme="minorHAnsi" w:cstheme="minorHAnsi"/>
          <w:color w:val="111111"/>
          <w:spacing w:val="-4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from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outside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the University of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Missouri-Columbia,</w:t>
      </w:r>
      <w:r w:rsidRPr="00952A39">
        <w:rPr>
          <w:rFonts w:asciiTheme="minorHAnsi" w:hAnsiTheme="minorHAnsi" w:cstheme="minorHAnsi"/>
          <w:color w:val="111111"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the</w:t>
      </w:r>
      <w:r w:rsidRPr="00952A39">
        <w:rPr>
          <w:rFonts w:asciiTheme="minorHAnsi" w:hAnsiTheme="minorHAnsi" w:cstheme="minorHAnsi"/>
          <w:color w:val="111111"/>
          <w:spacing w:val="-3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color w:val="111111"/>
          <w:sz w:val="19"/>
          <w:szCs w:val="19"/>
        </w:rPr>
        <w:t>COI Office will work with the PI and the outside Investigators to address any reporting requirements necessary.</w:t>
      </w:r>
    </w:p>
    <w:p w14:paraId="5AE8AAC7" w14:textId="77777777" w:rsidR="0028546A" w:rsidRPr="00952A39" w:rsidRDefault="0028546A">
      <w:pPr>
        <w:pStyle w:val="BodyText"/>
        <w:ind w:left="0"/>
        <w:rPr>
          <w:rFonts w:asciiTheme="minorHAnsi" w:hAnsiTheme="minorHAnsi" w:cstheme="minorHAnsi"/>
          <w:sz w:val="19"/>
          <w:szCs w:val="19"/>
        </w:rPr>
      </w:pPr>
    </w:p>
    <w:p w14:paraId="2AEC85E3" w14:textId="77777777" w:rsidR="0028546A" w:rsidRPr="00952A39" w:rsidRDefault="0028546A">
      <w:pPr>
        <w:pStyle w:val="BodyText"/>
        <w:spacing w:before="36"/>
        <w:ind w:left="0"/>
        <w:rPr>
          <w:rFonts w:asciiTheme="minorHAnsi" w:hAnsiTheme="minorHAnsi" w:cstheme="minorHAnsi"/>
          <w:sz w:val="19"/>
          <w:szCs w:val="19"/>
        </w:rPr>
      </w:pPr>
    </w:p>
    <w:p w14:paraId="4ED91707" w14:textId="74FF5A63" w:rsidR="0028546A" w:rsidRPr="00952A39" w:rsidRDefault="00571F18">
      <w:pPr>
        <w:tabs>
          <w:tab w:val="left" w:pos="8122"/>
        </w:tabs>
        <w:spacing w:before="1"/>
        <w:ind w:left="879" w:right="979" w:hanging="15"/>
        <w:jc w:val="both"/>
        <w:rPr>
          <w:rFonts w:asciiTheme="minorHAnsi" w:hAnsiTheme="minorHAnsi" w:cstheme="minorHAnsi"/>
          <w:b/>
          <w:sz w:val="19"/>
          <w:szCs w:val="19"/>
        </w:rPr>
      </w:pPr>
      <w:r w:rsidRPr="00952A39">
        <w:rPr>
          <w:rFonts w:asciiTheme="minorHAnsi" w:hAnsiTheme="minorHAnsi" w:cstheme="minorHAnsi"/>
          <w:i/>
          <w:sz w:val="19"/>
          <w:szCs w:val="19"/>
        </w:rPr>
        <w:t>If you have questions or need assistance in completing this form, please contact the MU COI Office at 573-882-3841</w:t>
      </w:r>
      <w:r w:rsidRPr="00952A39">
        <w:rPr>
          <w:rFonts w:asciiTheme="minorHAnsi" w:hAnsiTheme="minorHAnsi" w:cstheme="minorHAnsi"/>
          <w:i/>
          <w:spacing w:val="-2"/>
          <w:sz w:val="19"/>
          <w:szCs w:val="19"/>
        </w:rPr>
        <w:t xml:space="preserve"> </w:t>
      </w:r>
      <w:r w:rsidRPr="00952A39">
        <w:rPr>
          <w:rFonts w:asciiTheme="minorHAnsi" w:hAnsiTheme="minorHAnsi" w:cstheme="minorHAnsi"/>
          <w:i/>
          <w:sz w:val="19"/>
          <w:szCs w:val="19"/>
        </w:rPr>
        <w:t xml:space="preserve">or </w:t>
      </w:r>
      <w:hyperlink r:id="rId10">
        <w:r w:rsidRPr="00952A39">
          <w:rPr>
            <w:rFonts w:asciiTheme="minorHAnsi" w:hAnsiTheme="minorHAnsi" w:cstheme="minorHAnsi"/>
            <w:i/>
            <w:color w:val="0033CC"/>
            <w:spacing w:val="-2"/>
            <w:sz w:val="19"/>
            <w:szCs w:val="19"/>
            <w:u w:val="single" w:color="0033CC"/>
          </w:rPr>
          <w:t>coi@missouri.edu</w:t>
        </w:r>
      </w:hyperlink>
      <w:r w:rsidRPr="00952A39">
        <w:rPr>
          <w:rFonts w:asciiTheme="minorHAnsi" w:hAnsiTheme="minorHAnsi" w:cstheme="minorHAnsi"/>
          <w:i/>
          <w:spacing w:val="-2"/>
          <w:sz w:val="19"/>
          <w:szCs w:val="19"/>
        </w:rPr>
        <w:t>.</w:t>
      </w:r>
      <w:r w:rsidRPr="00952A39">
        <w:rPr>
          <w:rFonts w:asciiTheme="minorHAnsi" w:hAnsiTheme="minorHAnsi" w:cstheme="minorHAnsi"/>
          <w:i/>
          <w:sz w:val="19"/>
          <w:szCs w:val="19"/>
        </w:rPr>
        <w:tab/>
      </w:r>
      <w:r w:rsidRPr="00952A39">
        <w:rPr>
          <w:rFonts w:asciiTheme="minorHAnsi" w:hAnsiTheme="minorHAnsi" w:cstheme="minorHAnsi"/>
          <w:b/>
          <w:sz w:val="19"/>
          <w:szCs w:val="19"/>
        </w:rPr>
        <w:t>Revised</w:t>
      </w:r>
      <w:r w:rsidRPr="00952A39">
        <w:rPr>
          <w:rFonts w:asciiTheme="minorHAnsi" w:hAnsiTheme="minorHAnsi" w:cstheme="minorHAnsi"/>
          <w:b/>
          <w:spacing w:val="-1"/>
          <w:sz w:val="19"/>
          <w:szCs w:val="19"/>
        </w:rPr>
        <w:t xml:space="preserve"> </w:t>
      </w:r>
      <w:r w:rsidR="00EC1526" w:rsidRPr="00952A39">
        <w:rPr>
          <w:rFonts w:asciiTheme="minorHAnsi" w:hAnsiTheme="minorHAnsi" w:cstheme="minorHAnsi"/>
          <w:b/>
          <w:sz w:val="19"/>
          <w:szCs w:val="19"/>
        </w:rPr>
        <w:t>8-12</w:t>
      </w:r>
      <w:r w:rsidRPr="00952A39">
        <w:rPr>
          <w:rFonts w:asciiTheme="minorHAnsi" w:hAnsiTheme="minorHAnsi" w:cstheme="minorHAnsi"/>
          <w:b/>
          <w:sz w:val="19"/>
          <w:szCs w:val="19"/>
        </w:rPr>
        <w:t>-2026</w:t>
      </w:r>
    </w:p>
    <w:sectPr w:rsidR="0028546A" w:rsidRPr="00952A39">
      <w:pgSz w:w="12240" w:h="15840"/>
      <w:pgMar w:top="7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679A9"/>
    <w:multiLevelType w:val="hybridMultilevel"/>
    <w:tmpl w:val="3512433C"/>
    <w:lvl w:ilvl="0" w:tplc="CA383BF2">
      <w:numFmt w:val="bullet"/>
      <w:lvlText w:val=""/>
      <w:lvlJc w:val="left"/>
      <w:pPr>
        <w:ind w:left="15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position w:val="2"/>
        <w:sz w:val="20"/>
        <w:szCs w:val="20"/>
        <w:lang w:val="en-US" w:eastAsia="en-US" w:bidi="ar-SA"/>
      </w:rPr>
    </w:lvl>
    <w:lvl w:ilvl="1" w:tplc="1860703C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2" w:tplc="47B45382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3" w:tplc="302ECF8A">
      <w:numFmt w:val="bullet"/>
      <w:lvlText w:val="•"/>
      <w:lvlJc w:val="left"/>
      <w:pPr>
        <w:ind w:left="4520" w:hanging="360"/>
      </w:pPr>
      <w:rPr>
        <w:rFonts w:hint="default"/>
        <w:lang w:val="en-US" w:eastAsia="en-US" w:bidi="ar-SA"/>
      </w:rPr>
    </w:lvl>
    <w:lvl w:ilvl="4" w:tplc="6D7E049E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5" w:tplc="8892E406">
      <w:numFmt w:val="bullet"/>
      <w:lvlText w:val="•"/>
      <w:lvlJc w:val="left"/>
      <w:pPr>
        <w:ind w:left="6520" w:hanging="360"/>
      </w:pPr>
      <w:rPr>
        <w:rFonts w:hint="default"/>
        <w:lang w:val="en-US" w:eastAsia="en-US" w:bidi="ar-SA"/>
      </w:rPr>
    </w:lvl>
    <w:lvl w:ilvl="6" w:tplc="75E69B8A"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  <w:lvl w:ilvl="7" w:tplc="90822CE4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  <w:lvl w:ilvl="8" w:tplc="9E1E6772">
      <w:numFmt w:val="bullet"/>
      <w:lvlText w:val="•"/>
      <w:lvlJc w:val="left"/>
      <w:pPr>
        <w:ind w:left="9520" w:hanging="360"/>
      </w:pPr>
      <w:rPr>
        <w:rFonts w:hint="default"/>
        <w:lang w:val="en-US" w:eastAsia="en-US" w:bidi="ar-SA"/>
      </w:rPr>
    </w:lvl>
  </w:abstractNum>
  <w:num w:numId="1" w16cid:durableId="1148789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46A"/>
    <w:rsid w:val="000B0B56"/>
    <w:rsid w:val="00120E1A"/>
    <w:rsid w:val="00173D7B"/>
    <w:rsid w:val="0028546A"/>
    <w:rsid w:val="004879A5"/>
    <w:rsid w:val="00571F18"/>
    <w:rsid w:val="005C35D6"/>
    <w:rsid w:val="00771518"/>
    <w:rsid w:val="00901BB9"/>
    <w:rsid w:val="00952A39"/>
    <w:rsid w:val="00960031"/>
    <w:rsid w:val="0098298D"/>
    <w:rsid w:val="00EC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D9D9D"/>
  <w15:docId w15:val="{A88F7DF3-0D90-40FA-BCDA-A0157A8D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2"/>
      <w:ind w:left="792"/>
      <w:jc w:val="both"/>
      <w:outlineLvl w:val="0"/>
    </w:pPr>
    <w:rPr>
      <w:rFonts w:ascii="Cambria" w:eastAsia="Cambria" w:hAnsi="Cambria" w:cs="Cambria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92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3"/>
      <w:ind w:left="1512" w:right="198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173D7B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i@missouri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earch.missouri.edu/conflict-of-interes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search.missouri.edu/compliance/conflict_of_interest/policy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cs.research.missouri.edu/ospa/Pre-Award-Team.pdf" TargetMode="External"/><Relationship Id="rId10" Type="http://schemas.openxmlformats.org/officeDocument/2006/relationships/hyperlink" Target="mailto:coi@missouri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research.missouri.edu/ospa/Pre-Award-Tea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1215</Words>
  <Characters>7390</Characters>
  <Application>Microsoft Office Word</Application>
  <DocSecurity>0</DocSecurity>
  <Lines>246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bungerc</dc:creator>
  <cp:lastModifiedBy>Brune, Hannah</cp:lastModifiedBy>
  <cp:revision>2</cp:revision>
  <dcterms:created xsi:type="dcterms:W3CDTF">2026-10-06T18:50:00Z</dcterms:created>
  <dcterms:modified xsi:type="dcterms:W3CDTF">2026-10-06T18:50:00Z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2026-08-12T00:00:00Z</vt:filetime>
  </property>
  <property fmtid="{D5CDD505-2E9C-101B-9397-08002B2CF9AE}" pid="5" name="Producer">
    <vt:lpwstr>Microsoft® Word 2013</vt:lpwstr>
  </property>
</Properties>
</file>