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F5F2A" w14:textId="77777777" w:rsidR="00E63280" w:rsidRDefault="00E63280" w:rsidP="00E63280">
      <w:pPr>
        <w:jc w:val="center"/>
        <w:rPr>
          <w:b/>
        </w:rPr>
      </w:pPr>
      <w:r>
        <w:rPr>
          <w:b/>
        </w:rPr>
        <w:t>University of Missouri-Columbia</w:t>
      </w:r>
    </w:p>
    <w:p w14:paraId="7F42918A" w14:textId="77777777" w:rsidR="00E63280" w:rsidRDefault="00E63280" w:rsidP="00E63280">
      <w:pPr>
        <w:jc w:val="center"/>
        <w:rPr>
          <w:b/>
        </w:rPr>
      </w:pPr>
      <w:r>
        <w:rPr>
          <w:b/>
        </w:rPr>
        <w:t>Human Research Protection Program/Institutional Review Board</w:t>
      </w:r>
    </w:p>
    <w:p w14:paraId="16353244" w14:textId="74DD25A0" w:rsidR="005E5B8C" w:rsidRPr="008D3B21" w:rsidRDefault="00465DBA">
      <w:pPr>
        <w:pStyle w:val="Heading1"/>
        <w:rPr>
          <w:sz w:val="24"/>
        </w:rPr>
      </w:pPr>
      <w:r w:rsidRPr="008D3B21">
        <w:rPr>
          <w:sz w:val="24"/>
        </w:rPr>
        <w:t>Record Retention</w:t>
      </w:r>
      <w:r w:rsidR="00E63280">
        <w:rPr>
          <w:sz w:val="24"/>
        </w:rPr>
        <w:t xml:space="preserve"> Policy</w:t>
      </w:r>
    </w:p>
    <w:p w14:paraId="11D62902" w14:textId="77777777" w:rsidR="005E5B8C" w:rsidRPr="008D3B21" w:rsidRDefault="005E5B8C">
      <w:pPr>
        <w:jc w:val="center"/>
      </w:pPr>
    </w:p>
    <w:p w14:paraId="1DEE4314" w14:textId="77777777" w:rsidR="005E5B8C" w:rsidRPr="00B97C62" w:rsidRDefault="005E5B8C">
      <w:pPr>
        <w:rPr>
          <w:sz w:val="22"/>
        </w:rPr>
      </w:pPr>
      <w:r w:rsidRPr="00B97C62">
        <w:rPr>
          <w:sz w:val="22"/>
        </w:rPr>
        <w:tab/>
      </w:r>
    </w:p>
    <w:p w14:paraId="589011AF" w14:textId="77777777" w:rsidR="005E5B8C" w:rsidRPr="00155213" w:rsidRDefault="005E5B8C">
      <w:pPr>
        <w:numPr>
          <w:ilvl w:val="0"/>
          <w:numId w:val="2"/>
        </w:numPr>
        <w:tabs>
          <w:tab w:val="clear" w:pos="720"/>
          <w:tab w:val="num" w:pos="-2880"/>
        </w:tabs>
      </w:pPr>
      <w:r w:rsidRPr="00155213">
        <w:rPr>
          <w:b/>
          <w:bCs/>
        </w:rPr>
        <w:t>Purpose</w:t>
      </w:r>
      <w:bookmarkStart w:id="0" w:name="Purpose"/>
      <w:bookmarkEnd w:id="0"/>
    </w:p>
    <w:p w14:paraId="2A0341FD" w14:textId="77777777" w:rsidR="005E5B8C" w:rsidRPr="00155213" w:rsidRDefault="005E5B8C"/>
    <w:p w14:paraId="5A075176" w14:textId="77777777" w:rsidR="005E5B8C" w:rsidRPr="00155213" w:rsidRDefault="005E5B8C" w:rsidP="00EE3103">
      <w:pPr>
        <w:pStyle w:val="BodyTextIndent"/>
        <w:ind w:left="0"/>
        <w:rPr>
          <w:sz w:val="24"/>
        </w:rPr>
      </w:pPr>
      <w:r w:rsidRPr="00155213">
        <w:rPr>
          <w:sz w:val="24"/>
        </w:rPr>
        <w:t xml:space="preserve">To aid in assuring knowledge and compliance of all </w:t>
      </w:r>
      <w:proofErr w:type="gramStart"/>
      <w:r w:rsidRPr="00155213">
        <w:rPr>
          <w:sz w:val="24"/>
        </w:rPr>
        <w:t>persons</w:t>
      </w:r>
      <w:proofErr w:type="gramEnd"/>
      <w:r w:rsidRPr="00155213">
        <w:rPr>
          <w:sz w:val="24"/>
        </w:rPr>
        <w:t xml:space="preserve"> involved in any aspect of human subject research by documenting the requirements for record keeping.</w:t>
      </w:r>
    </w:p>
    <w:p w14:paraId="65CD11CD" w14:textId="77777777" w:rsidR="007E28DB" w:rsidRPr="00155213" w:rsidRDefault="007E28DB"/>
    <w:p w14:paraId="0730E1EF" w14:textId="77777777" w:rsidR="00EE3103" w:rsidRPr="00EE3103" w:rsidRDefault="005E5B8C" w:rsidP="00D0782A">
      <w:pPr>
        <w:numPr>
          <w:ilvl w:val="0"/>
          <w:numId w:val="2"/>
        </w:numPr>
        <w:tabs>
          <w:tab w:val="clear" w:pos="720"/>
          <w:tab w:val="num" w:pos="-2880"/>
        </w:tabs>
      </w:pPr>
      <w:bookmarkStart w:id="1" w:name="Scope"/>
      <w:r w:rsidRPr="00155213">
        <w:rPr>
          <w:b/>
          <w:bCs/>
        </w:rPr>
        <w:t>Scope</w:t>
      </w:r>
      <w:bookmarkEnd w:id="1"/>
    </w:p>
    <w:p w14:paraId="795835FC" w14:textId="77777777" w:rsidR="00EE3103" w:rsidRDefault="00EE3103" w:rsidP="00EE3103">
      <w:pPr>
        <w:rPr>
          <w:b/>
          <w:bCs/>
        </w:rPr>
      </w:pPr>
    </w:p>
    <w:p w14:paraId="481BEC2C" w14:textId="77777777" w:rsidR="007E28DB" w:rsidRPr="00155213" w:rsidRDefault="005E5B8C" w:rsidP="00EE3103">
      <w:r w:rsidRPr="00155213">
        <w:t xml:space="preserve">The SOP applies to all human subject research falling under the purview of the </w:t>
      </w:r>
      <w:r w:rsidR="00D21E66" w:rsidRPr="00155213">
        <w:t>University of Missouri</w:t>
      </w:r>
      <w:r w:rsidRPr="00155213">
        <w:t xml:space="preserve"> Institutional Review Board</w:t>
      </w:r>
      <w:r w:rsidR="00D0782A" w:rsidRPr="00155213">
        <w:t>.</w:t>
      </w:r>
    </w:p>
    <w:p w14:paraId="724035EA" w14:textId="77777777" w:rsidR="00560121" w:rsidRPr="00155213" w:rsidRDefault="00560121" w:rsidP="007E28DB"/>
    <w:p w14:paraId="24613B5C" w14:textId="77777777" w:rsidR="005E5B8C" w:rsidRPr="00155213" w:rsidRDefault="005E5B8C">
      <w:pPr>
        <w:numPr>
          <w:ilvl w:val="0"/>
          <w:numId w:val="2"/>
        </w:numPr>
        <w:tabs>
          <w:tab w:val="clear" w:pos="720"/>
          <w:tab w:val="num" w:pos="-2880"/>
        </w:tabs>
      </w:pPr>
      <w:r w:rsidRPr="00155213">
        <w:rPr>
          <w:b/>
          <w:bCs/>
        </w:rPr>
        <w:t>Policy/Procedure</w:t>
      </w:r>
    </w:p>
    <w:p w14:paraId="412EFAE2" w14:textId="77777777" w:rsidR="005E5B8C" w:rsidRPr="00155213" w:rsidRDefault="005E5B8C"/>
    <w:p w14:paraId="425B8E5D" w14:textId="77777777" w:rsidR="005E5B8C" w:rsidRPr="00155213" w:rsidRDefault="005E5B8C" w:rsidP="00792054">
      <w:pPr>
        <w:rPr>
          <w:u w:val="single"/>
        </w:rPr>
      </w:pPr>
      <w:bookmarkStart w:id="2" w:name="IRBRecords"/>
      <w:r w:rsidRPr="00155213">
        <w:rPr>
          <w:b/>
          <w:bCs/>
          <w:u w:val="single"/>
        </w:rPr>
        <w:t>IRB Records</w:t>
      </w:r>
      <w:r w:rsidRPr="00155213">
        <w:rPr>
          <w:u w:val="single"/>
        </w:rPr>
        <w:t xml:space="preserve"> </w:t>
      </w:r>
      <w:bookmarkEnd w:id="2"/>
    </w:p>
    <w:p w14:paraId="4D714C98" w14:textId="77777777" w:rsidR="00EE3098" w:rsidRPr="00155213" w:rsidRDefault="00EE3098">
      <w:pPr>
        <w:ind w:left="720"/>
        <w:rPr>
          <w:u w:val="single"/>
        </w:rPr>
      </w:pPr>
      <w:bookmarkStart w:id="3" w:name="GeneralInfo"/>
    </w:p>
    <w:bookmarkEnd w:id="3"/>
    <w:p w14:paraId="0E942FA6" w14:textId="77777777" w:rsidR="00DC0009" w:rsidRPr="00155213" w:rsidRDefault="005E5B8C" w:rsidP="0090615C">
      <w:r w:rsidRPr="00155213">
        <w:t>The IRB will prepare and maintain adequate documentation of IRB activities per 45</w:t>
      </w:r>
      <w:r w:rsidR="00F95215">
        <w:t xml:space="preserve"> </w:t>
      </w:r>
      <w:r w:rsidRPr="00155213">
        <w:t>CFR</w:t>
      </w:r>
      <w:r w:rsidR="00F95215">
        <w:t xml:space="preserve"> </w:t>
      </w:r>
      <w:r w:rsidRPr="00155213">
        <w:t>46.</w:t>
      </w:r>
      <w:r w:rsidR="006B6612" w:rsidRPr="00155213">
        <w:t>115 and 21</w:t>
      </w:r>
      <w:r w:rsidR="00F95215">
        <w:t xml:space="preserve"> </w:t>
      </w:r>
      <w:r w:rsidR="006B6612" w:rsidRPr="00155213">
        <w:t>CFR</w:t>
      </w:r>
      <w:r w:rsidR="00F95215">
        <w:t xml:space="preserve"> </w:t>
      </w:r>
      <w:r w:rsidR="006B6612" w:rsidRPr="00155213">
        <w:t>56.115. The IRB utilizes an all-electronic submission and record keeping site</w:t>
      </w:r>
      <w:r w:rsidR="003B148F" w:rsidRPr="00155213">
        <w:t xml:space="preserve"> called eCompliance</w:t>
      </w:r>
      <w:r w:rsidR="006B6612" w:rsidRPr="00155213">
        <w:t>. The IRB records are kept indefinitely</w:t>
      </w:r>
      <w:r w:rsidR="00B333AE" w:rsidRPr="00155213">
        <w:t xml:space="preserve"> </w:t>
      </w:r>
      <w:proofErr w:type="gramStart"/>
      <w:r w:rsidR="00B333AE" w:rsidRPr="00155213">
        <w:t>as a result</w:t>
      </w:r>
      <w:r w:rsidR="00E826BE" w:rsidRPr="00155213">
        <w:t xml:space="preserve"> of</w:t>
      </w:r>
      <w:proofErr w:type="gramEnd"/>
      <w:r w:rsidR="00E826BE" w:rsidRPr="00155213">
        <w:t xml:space="preserve"> the paperless system</w:t>
      </w:r>
      <w:r w:rsidR="00971111" w:rsidRPr="00155213">
        <w:t xml:space="preserve"> and </w:t>
      </w:r>
      <w:r w:rsidR="00E826BE" w:rsidRPr="00155213">
        <w:t xml:space="preserve">kept </w:t>
      </w:r>
      <w:r w:rsidR="00971111" w:rsidRPr="00155213">
        <w:t>no less than three years following the completion of a study.</w:t>
      </w:r>
      <w:r w:rsidR="006B6612" w:rsidRPr="00155213">
        <w:t xml:space="preserve"> </w:t>
      </w:r>
      <w:r w:rsidRPr="00155213">
        <w:br/>
      </w:r>
    </w:p>
    <w:p w14:paraId="65F4B145" w14:textId="77777777" w:rsidR="005E5B8C" w:rsidRPr="00155213" w:rsidRDefault="005E5B8C" w:rsidP="00792054">
      <w:pPr>
        <w:pStyle w:val="Heading6"/>
        <w:ind w:left="0"/>
        <w:rPr>
          <w:sz w:val="24"/>
        </w:rPr>
      </w:pPr>
      <w:bookmarkStart w:id="4" w:name="PIRecords"/>
      <w:r w:rsidRPr="00155213">
        <w:rPr>
          <w:sz w:val="24"/>
        </w:rPr>
        <w:t>Investigator Records</w:t>
      </w:r>
      <w:bookmarkEnd w:id="4"/>
    </w:p>
    <w:p w14:paraId="77418638" w14:textId="77777777" w:rsidR="00DE7EB7" w:rsidRDefault="00DE7EB7" w:rsidP="00792054">
      <w:pPr>
        <w:ind w:left="1440"/>
      </w:pPr>
    </w:p>
    <w:p w14:paraId="27C7109A" w14:textId="334B913B" w:rsidR="005E5B8C" w:rsidRPr="00155213" w:rsidRDefault="005E5B8C">
      <w:pPr>
        <w:ind w:left="720"/>
      </w:pPr>
      <w:r w:rsidRPr="00155213">
        <w:t>Investigator records are considered the official research file.</w:t>
      </w:r>
      <w:r w:rsidR="00175354" w:rsidRPr="00155213">
        <w:t xml:space="preserve">  The IRB office only maintains </w:t>
      </w:r>
      <w:r w:rsidRPr="00155213">
        <w:t xml:space="preserve">copies of documents sent to the investigator.  It is the </w:t>
      </w:r>
      <w:r w:rsidR="008601EE" w:rsidRPr="00155213">
        <w:t>investigator’s</w:t>
      </w:r>
      <w:r w:rsidRPr="00155213">
        <w:t xml:space="preserve"> responsibility to maintain adequate documentation of research procedures/process</w:t>
      </w:r>
      <w:r w:rsidR="00C933A8">
        <w:t xml:space="preserve"> in printed form or electronically</w:t>
      </w:r>
      <w:r w:rsidRPr="00155213">
        <w:t>. In case of a request to review the file</w:t>
      </w:r>
      <w:r w:rsidR="00142B62" w:rsidRPr="00155213">
        <w:t>,</w:t>
      </w:r>
      <w:r w:rsidRPr="00155213">
        <w:t xml:space="preserve"> all information must be readily available to be reviewed by t</w:t>
      </w:r>
      <w:r w:rsidR="00175354" w:rsidRPr="00155213">
        <w:t xml:space="preserve">he appropriate individuals in a </w:t>
      </w:r>
      <w:r w:rsidRPr="00155213">
        <w:t>reasonable manner.</w:t>
      </w:r>
    </w:p>
    <w:p w14:paraId="1AD499F9" w14:textId="77777777" w:rsidR="005E5B8C" w:rsidRPr="00155213" w:rsidRDefault="005E5B8C" w:rsidP="0031694B">
      <w:pPr>
        <w:ind w:left="720"/>
      </w:pPr>
    </w:p>
    <w:p w14:paraId="69239782" w14:textId="6358A6E9" w:rsidR="00AC0AB7" w:rsidRDefault="005F35C0">
      <w:pPr>
        <w:ind w:left="720"/>
        <w:rPr>
          <w:b/>
        </w:rPr>
      </w:pPr>
      <w:r w:rsidRPr="00155213">
        <w:t>Under the University of Missouri policy, r</w:t>
      </w:r>
      <w:r w:rsidR="005E5B8C" w:rsidRPr="00155213">
        <w:t>esearch records</w:t>
      </w:r>
      <w:r w:rsidR="00142B62" w:rsidRPr="00155213">
        <w:t xml:space="preserve"> </w:t>
      </w:r>
      <w:r w:rsidR="005E5B8C" w:rsidRPr="00155213">
        <w:t>mus</w:t>
      </w:r>
      <w:r w:rsidR="00175354" w:rsidRPr="00155213">
        <w:t xml:space="preserve">t be </w:t>
      </w:r>
      <w:r w:rsidR="00C82B05" w:rsidRPr="00155213">
        <w:t>retained</w:t>
      </w:r>
      <w:r w:rsidR="00170E5C" w:rsidRPr="00155213">
        <w:t xml:space="preserve"> by the investigator</w:t>
      </w:r>
      <w:r w:rsidR="00C82B05" w:rsidRPr="00155213">
        <w:t xml:space="preserve"> for at least seven</w:t>
      </w:r>
      <w:r w:rsidR="005E5B8C" w:rsidRPr="00155213">
        <w:t xml:space="preserve"> years after completion of the research</w:t>
      </w:r>
      <w:r w:rsidR="00A529D5" w:rsidRPr="00155213">
        <w:t>.</w:t>
      </w:r>
    </w:p>
    <w:p w14:paraId="1329ABBD" w14:textId="77777777" w:rsidR="003B24EA" w:rsidRDefault="003B24EA">
      <w:pPr>
        <w:ind w:left="720"/>
        <w:rPr>
          <w:b/>
        </w:rPr>
      </w:pPr>
    </w:p>
    <w:p w14:paraId="73648669" w14:textId="55609ECA" w:rsidR="003B24EA" w:rsidRPr="00FD2E72" w:rsidRDefault="00981257">
      <w:pPr>
        <w:ind w:left="720"/>
        <w:rPr>
          <w:bCs/>
        </w:rPr>
      </w:pPr>
      <w:hyperlink r:id="rId11" w:anchor="1" w:history="1">
        <w:r w:rsidRPr="00FD2E72">
          <w:rPr>
            <w:rStyle w:val="Hyperlink"/>
            <w:bCs/>
          </w:rPr>
          <w:t>https://www.umsystem.edu/policies/records-management-authorizations/research-records-all-departments-authorization-no-00-018#1</w:t>
        </w:r>
      </w:hyperlink>
      <w:r>
        <w:rPr>
          <w:bCs/>
        </w:rPr>
        <w:t xml:space="preserve"> </w:t>
      </w:r>
    </w:p>
    <w:p w14:paraId="15783CF5" w14:textId="77777777" w:rsidR="008C6652" w:rsidRDefault="008C6652">
      <w:pPr>
        <w:ind w:left="720"/>
        <w:rPr>
          <w:b/>
        </w:rPr>
      </w:pPr>
    </w:p>
    <w:p w14:paraId="40C7379B" w14:textId="1762C5FA" w:rsidR="008C6652" w:rsidRDefault="00693FBC">
      <w:pPr>
        <w:ind w:left="720"/>
        <w:rPr>
          <w:b/>
        </w:rPr>
      </w:pPr>
      <w:r>
        <w:rPr>
          <w:b/>
        </w:rPr>
        <w:t>Original Records</w:t>
      </w:r>
      <w:r w:rsidR="008C6652">
        <w:rPr>
          <w:b/>
        </w:rPr>
        <w:t>:</w:t>
      </w:r>
    </w:p>
    <w:p w14:paraId="35ACFC6B" w14:textId="77777777" w:rsidR="00AC0AB7" w:rsidRDefault="00AC0AB7">
      <w:pPr>
        <w:ind w:left="720"/>
        <w:rPr>
          <w:b/>
        </w:rPr>
      </w:pPr>
    </w:p>
    <w:p w14:paraId="485C56CF" w14:textId="77777777" w:rsidR="003133DA" w:rsidRDefault="003133DA" w:rsidP="0090615C">
      <w:pPr>
        <w:pStyle w:val="ListParagraph"/>
        <w:numPr>
          <w:ilvl w:val="0"/>
          <w:numId w:val="45"/>
        </w:numPr>
      </w:pPr>
      <w:r>
        <w:t>Since audio-recordings, video-recordings, and photographs are cons</w:t>
      </w:r>
      <w:r w:rsidR="004F4623">
        <w:t xml:space="preserve">idered an original record, they must be kept for at least seven years </w:t>
      </w:r>
      <w:proofErr w:type="gramStart"/>
      <w:r w:rsidR="004F4623">
        <w:t xml:space="preserve">following </w:t>
      </w:r>
      <w:r w:rsidR="00223EB3">
        <w:t>after</w:t>
      </w:r>
      <w:proofErr w:type="gramEnd"/>
      <w:r w:rsidR="004F4623">
        <w:t xml:space="preserve"> completion of the </w:t>
      </w:r>
      <w:r w:rsidR="00223EB3">
        <w:t>research</w:t>
      </w:r>
      <w:r w:rsidR="00AC0AB7">
        <w:t xml:space="preserve"> UNLESS the convened board determines the destruction of tapes after transcription further protects human subjects. Documentation of the IRB determination is placed in the board meeting minutes.</w:t>
      </w:r>
    </w:p>
    <w:p w14:paraId="197B170C" w14:textId="77777777" w:rsidR="003133DA" w:rsidRDefault="003133DA" w:rsidP="0031694B">
      <w:pPr>
        <w:ind w:left="720"/>
      </w:pPr>
    </w:p>
    <w:p w14:paraId="222FE4A7" w14:textId="77777777" w:rsidR="003133DA" w:rsidRDefault="003133DA" w:rsidP="0090615C">
      <w:pPr>
        <w:pStyle w:val="ListParagraph"/>
        <w:numPr>
          <w:ilvl w:val="0"/>
          <w:numId w:val="45"/>
        </w:numPr>
      </w:pPr>
      <w:r>
        <w:lastRenderedPageBreak/>
        <w:t>Investigators may remove identifying information from original research records if they have IRB approval to do so. Typically, this would be allowed if the removal of identifying information further protects the human subjects involved in the research.</w:t>
      </w:r>
    </w:p>
    <w:p w14:paraId="710E6A37" w14:textId="77777777" w:rsidR="00D91F83" w:rsidRDefault="00D91F83" w:rsidP="00CB42F4">
      <w:pPr>
        <w:pStyle w:val="ListParagraph"/>
      </w:pPr>
    </w:p>
    <w:p w14:paraId="58708E42" w14:textId="2B025B83" w:rsidR="00D91F83" w:rsidRDefault="00D91F83" w:rsidP="0090615C">
      <w:pPr>
        <w:pStyle w:val="ListParagraph"/>
        <w:numPr>
          <w:ilvl w:val="0"/>
          <w:numId w:val="45"/>
        </w:numPr>
      </w:pPr>
      <w:r>
        <w:t xml:space="preserve">Investigators must comply with the </w:t>
      </w:r>
      <w:r w:rsidR="005A4750">
        <w:t xml:space="preserve">IRB approved </w:t>
      </w:r>
      <w:r w:rsidR="002A4E8A">
        <w:t xml:space="preserve">storage and maintenance </w:t>
      </w:r>
      <w:r w:rsidR="00E069A8">
        <w:t>plan</w:t>
      </w:r>
      <w:r w:rsidR="006041FD">
        <w:t xml:space="preserve"> regarding </w:t>
      </w:r>
      <w:r w:rsidR="00BB199E">
        <w:t xml:space="preserve">how data will be </w:t>
      </w:r>
      <w:r w:rsidR="00831E12">
        <w:t>kept secure</w:t>
      </w:r>
      <w:r w:rsidR="00384E8A">
        <w:t xml:space="preserve"> </w:t>
      </w:r>
      <w:r w:rsidR="00184605">
        <w:t>during study closure</w:t>
      </w:r>
      <w:r w:rsidR="00384E8A">
        <w:t xml:space="preserve">. </w:t>
      </w:r>
    </w:p>
    <w:p w14:paraId="2263A479" w14:textId="77777777" w:rsidR="0025540A" w:rsidRDefault="0025540A" w:rsidP="0031694B">
      <w:pPr>
        <w:ind w:left="720"/>
      </w:pPr>
    </w:p>
    <w:p w14:paraId="63A98C93" w14:textId="77777777" w:rsidR="005E5B8C" w:rsidRPr="00155213" w:rsidRDefault="005E5B8C" w:rsidP="00792054">
      <w:pPr>
        <w:rPr>
          <w:u w:val="single"/>
        </w:rPr>
      </w:pPr>
      <w:bookmarkStart w:id="5" w:name="Ownership"/>
      <w:r w:rsidRPr="00155213">
        <w:rPr>
          <w:b/>
          <w:bCs/>
          <w:u w:val="single"/>
        </w:rPr>
        <w:t>Ownership</w:t>
      </w:r>
      <w:bookmarkEnd w:id="5"/>
    </w:p>
    <w:p w14:paraId="7A82BC57" w14:textId="77777777" w:rsidR="00DE7EB7" w:rsidRDefault="00DE7EB7" w:rsidP="00792054">
      <w:pPr>
        <w:pStyle w:val="BodyTextIndent"/>
        <w:ind w:left="1440"/>
        <w:rPr>
          <w:sz w:val="24"/>
        </w:rPr>
      </w:pPr>
    </w:p>
    <w:p w14:paraId="048046C0" w14:textId="0036A576" w:rsidR="005E5B8C" w:rsidRPr="00155213" w:rsidRDefault="005E5B8C">
      <w:pPr>
        <w:pStyle w:val="BodyTextIndent"/>
        <w:rPr>
          <w:sz w:val="24"/>
        </w:rPr>
      </w:pPr>
      <w:r w:rsidRPr="00155213">
        <w:rPr>
          <w:sz w:val="24"/>
        </w:rPr>
        <w:t xml:space="preserve">Any record that is determined to be a </w:t>
      </w:r>
      <w:r w:rsidR="003B24EA" w:rsidRPr="00FD2E72">
        <w:t>University Record</w:t>
      </w:r>
      <w:r w:rsidRPr="00155213">
        <w:rPr>
          <w:sz w:val="24"/>
        </w:rPr>
        <w:t xml:space="preserve"> is property of the University of Missouri.  This includes research records created, developed, or otherwise maintained </w:t>
      </w:r>
      <w:r w:rsidR="006306FB" w:rsidRPr="00155213">
        <w:rPr>
          <w:sz w:val="24"/>
        </w:rPr>
        <w:t xml:space="preserve">under </w:t>
      </w:r>
      <w:r w:rsidRPr="00155213">
        <w:rPr>
          <w:sz w:val="24"/>
        </w:rPr>
        <w:t>the auspices of employment, contract, or grant with the University.  Original research records must remain at the University even if the researcher has left the institution.  The researcher’s department must provide a means of securing and storing the research records in connection with all applicable rules relating to this and Records Management policies. A researcher may, however, make copies of the original research records</w:t>
      </w:r>
      <w:r w:rsidR="00C518F6">
        <w:rPr>
          <w:sz w:val="24"/>
        </w:rPr>
        <w:t>, with permission,</w:t>
      </w:r>
      <w:r w:rsidRPr="00155213">
        <w:rPr>
          <w:sz w:val="24"/>
        </w:rPr>
        <w:t xml:space="preserve"> to take with them if they leave the institution for continued analysis and future research.  </w:t>
      </w:r>
    </w:p>
    <w:p w14:paraId="4826F204" w14:textId="77777777" w:rsidR="005E5B8C" w:rsidRPr="00155213" w:rsidRDefault="005E5B8C">
      <w:pPr>
        <w:pStyle w:val="BodyTextIndent"/>
        <w:rPr>
          <w:sz w:val="24"/>
        </w:rPr>
      </w:pPr>
    </w:p>
    <w:p w14:paraId="191F5B1F" w14:textId="77777777" w:rsidR="005E5B8C" w:rsidRPr="00155213" w:rsidRDefault="005E5B8C" w:rsidP="00792054">
      <w:pPr>
        <w:pStyle w:val="BodyTextIndent"/>
        <w:ind w:left="0"/>
        <w:rPr>
          <w:sz w:val="24"/>
        </w:rPr>
      </w:pPr>
      <w:bookmarkStart w:id="6" w:name="SpecialCirc"/>
      <w:r w:rsidRPr="00155213">
        <w:rPr>
          <w:b/>
          <w:bCs/>
          <w:sz w:val="24"/>
          <w:u w:val="single"/>
        </w:rPr>
        <w:t>Special Circumstances</w:t>
      </w:r>
      <w:bookmarkEnd w:id="6"/>
    </w:p>
    <w:p w14:paraId="62F77BAB" w14:textId="77777777" w:rsidR="00DE7EB7" w:rsidRDefault="00DE7EB7" w:rsidP="00792054">
      <w:pPr>
        <w:pStyle w:val="BodyTextIndent"/>
        <w:ind w:left="1440"/>
        <w:rPr>
          <w:sz w:val="24"/>
        </w:rPr>
      </w:pPr>
      <w:bookmarkStart w:id="7" w:name="VAResearch"/>
    </w:p>
    <w:p w14:paraId="4B502CEE" w14:textId="77777777" w:rsidR="007D1C89" w:rsidRDefault="005E5B8C" w:rsidP="003E649D">
      <w:pPr>
        <w:ind w:left="720"/>
      </w:pPr>
      <w:r w:rsidRPr="00155213">
        <w:t xml:space="preserve">Additional requirements for record retention may apply depending on the type and/or sponsor of the research.  </w:t>
      </w:r>
      <w:r w:rsidR="007D1C89" w:rsidRPr="00155213">
        <w:t>For studies that are sponsored, it is common that after data collection is completed at this site</w:t>
      </w:r>
      <w:r w:rsidR="003E649D">
        <w:t>,</w:t>
      </w:r>
      <w:r w:rsidR="007D1C89" w:rsidRPr="00155213">
        <w:t xml:space="preserve"> the records are shipped off to the sponsor for record storage and data analysis.  The sponsor</w:t>
      </w:r>
      <w:r w:rsidR="003E649D">
        <w:t xml:space="preserve"> is then</w:t>
      </w:r>
      <w:r w:rsidR="007D1C89" w:rsidRPr="00155213">
        <w:t xml:space="preserve"> required to adhere to all regulations regarding record storage.  The university maintains policies regarding the storage of research records (see </w:t>
      </w:r>
      <w:hyperlink r:id="rId12" w:history="1">
        <w:r w:rsidR="007D1C89" w:rsidRPr="00155213">
          <w:rPr>
            <w:rStyle w:val="Hyperlink"/>
          </w:rPr>
          <w:t>Records Management</w:t>
        </w:r>
      </w:hyperlink>
      <w:r w:rsidR="007D1C89" w:rsidRPr="00155213">
        <w:t xml:space="preserve"> for more information).</w:t>
      </w:r>
      <w:r w:rsidR="003E649D">
        <w:t xml:space="preserve"> </w:t>
      </w:r>
      <w:r w:rsidR="003E649D" w:rsidRPr="00155213">
        <w:t>Below are some possible additional requirements to consider when determining whether records may be removed or destroyed</w:t>
      </w:r>
      <w:r w:rsidR="003E649D">
        <w:t>:</w:t>
      </w:r>
    </w:p>
    <w:p w14:paraId="6D293D2D" w14:textId="77777777" w:rsidR="00EB3BDF" w:rsidRDefault="00EB3BDF" w:rsidP="003E649D">
      <w:pPr>
        <w:ind w:left="720"/>
      </w:pPr>
    </w:p>
    <w:p w14:paraId="5DD8902F" w14:textId="77777777" w:rsidR="005E5B8C" w:rsidRDefault="005E5B8C">
      <w:pPr>
        <w:pStyle w:val="BodyTextIndent"/>
        <w:rPr>
          <w:sz w:val="24"/>
        </w:rPr>
      </w:pPr>
    </w:p>
    <w:p w14:paraId="5820403A" w14:textId="77777777" w:rsidR="005E5B8C" w:rsidRPr="00792054" w:rsidRDefault="005E5B8C" w:rsidP="00792054">
      <w:pPr>
        <w:pStyle w:val="BodyTextIndent"/>
        <w:ind w:firstLine="720"/>
        <w:rPr>
          <w:b/>
          <w:sz w:val="24"/>
          <w:u w:val="single"/>
        </w:rPr>
      </w:pPr>
      <w:r w:rsidRPr="00792054">
        <w:rPr>
          <w:b/>
          <w:sz w:val="24"/>
          <w:u w:val="single"/>
        </w:rPr>
        <w:t>VA Research Records</w:t>
      </w:r>
      <w:bookmarkEnd w:id="7"/>
    </w:p>
    <w:p w14:paraId="684CD326" w14:textId="77777777" w:rsidR="00166B76" w:rsidRPr="00155213" w:rsidRDefault="00B61F0F" w:rsidP="00792054">
      <w:pPr>
        <w:autoSpaceDE w:val="0"/>
        <w:autoSpaceDN w:val="0"/>
        <w:adjustRightInd w:val="0"/>
        <w:ind w:left="1440"/>
      </w:pPr>
      <w:r w:rsidRPr="00155213">
        <w:t xml:space="preserve">All </w:t>
      </w:r>
      <w:proofErr w:type="gramStart"/>
      <w:r w:rsidRPr="00155213">
        <w:t>records as</w:t>
      </w:r>
      <w:proofErr w:type="gramEnd"/>
      <w:r w:rsidRPr="00155213">
        <w:t xml:space="preserve"> outlined in this policy </w:t>
      </w:r>
      <w:r w:rsidR="001A01C0" w:rsidRPr="00155213">
        <w:t xml:space="preserve">will be kept </w:t>
      </w:r>
      <w:r w:rsidRPr="00155213">
        <w:t xml:space="preserve">in addition to correspondence between the IRB and the VA R&amp;D committee. </w:t>
      </w:r>
      <w:r w:rsidR="005E5B8C" w:rsidRPr="00155213">
        <w:t>Records retention by investigators either using</w:t>
      </w:r>
      <w:r w:rsidR="002D7000">
        <w:t>,</w:t>
      </w:r>
      <w:r w:rsidR="005E5B8C" w:rsidRPr="00155213">
        <w:t xml:space="preserve"> or who are part of the Truman VA Memorial Hospital</w:t>
      </w:r>
      <w:r w:rsidR="002D7000">
        <w:t xml:space="preserve">, </w:t>
      </w:r>
      <w:r w:rsidR="005E5B8C" w:rsidRPr="00155213">
        <w:t>may have additional records retention requirements other than stated in the above policy.  All records pertaining to the VA must a</w:t>
      </w:r>
      <w:r w:rsidR="00570EE4" w:rsidRPr="00155213">
        <w:t>lso comply with any VA policies as outlined in the SOP “</w:t>
      </w:r>
      <w:r w:rsidR="009A73D5">
        <w:t xml:space="preserve">Truman </w:t>
      </w:r>
      <w:r w:rsidR="00570EE4" w:rsidRPr="00155213">
        <w:t xml:space="preserve">VA </w:t>
      </w:r>
      <w:r w:rsidR="00A13C97" w:rsidRPr="00155213">
        <w:t xml:space="preserve">Hospital </w:t>
      </w:r>
      <w:r w:rsidR="009A73D5">
        <w:t xml:space="preserve">Human Subject </w:t>
      </w:r>
      <w:r w:rsidR="00A13C97" w:rsidRPr="00155213">
        <w:t xml:space="preserve">Research - </w:t>
      </w:r>
      <w:r w:rsidR="00570EE4" w:rsidRPr="00155213">
        <w:t>Special Considerations</w:t>
      </w:r>
      <w:r w:rsidR="00D925AA" w:rsidRPr="00155213">
        <w:t>”</w:t>
      </w:r>
    </w:p>
    <w:p w14:paraId="664D5017" w14:textId="77777777" w:rsidR="00570EE4" w:rsidRPr="00155213" w:rsidRDefault="00570EE4" w:rsidP="00570EE4">
      <w:pPr>
        <w:pStyle w:val="BodyTextIndent"/>
        <w:autoSpaceDE w:val="0"/>
        <w:autoSpaceDN w:val="0"/>
        <w:adjustRightInd w:val="0"/>
        <w:rPr>
          <w:sz w:val="24"/>
        </w:rPr>
      </w:pPr>
    </w:p>
    <w:p w14:paraId="3F0662CA" w14:textId="59EABF73" w:rsidR="005E5B8C" w:rsidRPr="00792054" w:rsidRDefault="00B27BEC" w:rsidP="00E63280">
      <w:pPr>
        <w:pStyle w:val="BodyTextIndent"/>
        <w:autoSpaceDE w:val="0"/>
        <w:autoSpaceDN w:val="0"/>
        <w:adjustRightInd w:val="0"/>
        <w:ind w:left="0" w:firstLine="720"/>
        <w:rPr>
          <w:b/>
          <w:sz w:val="24"/>
          <w:u w:val="single"/>
        </w:rPr>
      </w:pPr>
      <w:bookmarkStart w:id="8" w:name="FDA"/>
      <w:r w:rsidRPr="00792054">
        <w:rPr>
          <w:b/>
        </w:rPr>
        <w:tab/>
      </w:r>
      <w:r w:rsidR="005E5B8C" w:rsidRPr="00792054">
        <w:rPr>
          <w:b/>
          <w:sz w:val="24"/>
          <w:u w:val="single"/>
        </w:rPr>
        <w:t xml:space="preserve">FDA Regulated Research </w:t>
      </w:r>
      <w:bookmarkEnd w:id="8"/>
    </w:p>
    <w:p w14:paraId="7308B074" w14:textId="77777777" w:rsidR="006B5826" w:rsidRDefault="006B5826" w:rsidP="00792054">
      <w:pPr>
        <w:autoSpaceDE w:val="0"/>
        <w:autoSpaceDN w:val="0"/>
        <w:adjustRightInd w:val="0"/>
        <w:ind w:left="1440"/>
      </w:pPr>
    </w:p>
    <w:p w14:paraId="2F664083" w14:textId="77777777" w:rsidR="005E5B8C" w:rsidRPr="00155213" w:rsidRDefault="005E5B8C" w:rsidP="00792054">
      <w:pPr>
        <w:autoSpaceDE w:val="0"/>
        <w:autoSpaceDN w:val="0"/>
        <w:adjustRightInd w:val="0"/>
        <w:ind w:left="1440"/>
      </w:pPr>
      <w:r w:rsidRPr="00155213">
        <w:t xml:space="preserve">Records retention by investigators for FDA regulated trials may have additional requirements regarding maintaining records.  All records pertaining to FDA regulated trials must </w:t>
      </w:r>
      <w:r w:rsidR="00726B65" w:rsidRPr="00155213">
        <w:t>also comply with any FDA record</w:t>
      </w:r>
      <w:r w:rsidRPr="00155213">
        <w:t xml:space="preserve"> retention policies.</w:t>
      </w:r>
    </w:p>
    <w:p w14:paraId="00C5AA80" w14:textId="77777777" w:rsidR="005E5B8C" w:rsidRDefault="005E5B8C">
      <w:pPr>
        <w:autoSpaceDE w:val="0"/>
        <w:autoSpaceDN w:val="0"/>
        <w:adjustRightInd w:val="0"/>
        <w:ind w:left="720"/>
      </w:pPr>
    </w:p>
    <w:p w14:paraId="41546460" w14:textId="77777777" w:rsidR="00D4515A" w:rsidRDefault="00D4515A">
      <w:pPr>
        <w:autoSpaceDE w:val="0"/>
        <w:autoSpaceDN w:val="0"/>
        <w:adjustRightInd w:val="0"/>
        <w:ind w:left="720"/>
      </w:pPr>
    </w:p>
    <w:p w14:paraId="3EE0E91D" w14:textId="77777777" w:rsidR="00D4515A" w:rsidRPr="00B97C62" w:rsidRDefault="00D4515A" w:rsidP="00D4515A">
      <w:pPr>
        <w:rPr>
          <w:sz w:val="22"/>
        </w:rPr>
      </w:pPr>
    </w:p>
    <w:p w14:paraId="69404176" w14:textId="77777777" w:rsidR="00BE5087" w:rsidRDefault="00BE5087" w:rsidP="00BE5087">
      <w:pPr>
        <w:pStyle w:val="BodyTextIndent"/>
        <w:ind w:left="0"/>
        <w:rPr>
          <w:b/>
          <w:bCs/>
          <w:sz w:val="24"/>
        </w:rPr>
      </w:pPr>
      <w:r w:rsidRPr="00B07732">
        <w:rPr>
          <w:b/>
          <w:bCs/>
          <w:sz w:val="24"/>
        </w:rPr>
        <w:t>Effective and Revision Dates:</w:t>
      </w:r>
    </w:p>
    <w:p w14:paraId="608050F4" w14:textId="6BE8348D" w:rsidR="00E63280" w:rsidRPr="00E63280" w:rsidRDefault="00E63280" w:rsidP="00BE5087">
      <w:pPr>
        <w:pStyle w:val="BodyTextIndent"/>
        <w:ind w:left="0"/>
        <w:rPr>
          <w:sz w:val="24"/>
        </w:rPr>
      </w:pPr>
      <w:r>
        <w:rPr>
          <w:sz w:val="24"/>
        </w:rPr>
        <w:t>January 21, 2019; January 21, 2020; January 6, 2025; June 29, 2026</w:t>
      </w:r>
    </w:p>
    <w:p w14:paraId="4B828CC8" w14:textId="77777777" w:rsidR="00BE5087" w:rsidRDefault="00BE5087" w:rsidP="00BE5087">
      <w:pPr>
        <w:pStyle w:val="BodyTextIndent"/>
        <w:rPr>
          <w:sz w:val="24"/>
        </w:rPr>
      </w:pPr>
    </w:p>
    <w:p w14:paraId="6A5FACFF" w14:textId="77777777" w:rsidR="00BE5087" w:rsidRDefault="00BE5087" w:rsidP="00BE5087">
      <w:r w:rsidRPr="00B07732">
        <w:rPr>
          <w:b/>
          <w:bCs/>
        </w:rPr>
        <w:t>Approved By:</w:t>
      </w:r>
      <w:r>
        <w:rPr>
          <w:b/>
          <w:bCs/>
        </w:rPr>
        <w:t xml:space="preserve"> </w:t>
      </w:r>
      <w:r>
        <w:t>Michele Kennett, JD, MSN, LLM, PhD, Associate Vice Chancellor for Research and Institutional Official</w:t>
      </w:r>
    </w:p>
    <w:p w14:paraId="34F7438C" w14:textId="18AF6CFB" w:rsidR="00D4515A" w:rsidRPr="00155213" w:rsidRDefault="00D4515A">
      <w:pPr>
        <w:autoSpaceDE w:val="0"/>
        <w:autoSpaceDN w:val="0"/>
        <w:adjustRightInd w:val="0"/>
        <w:ind w:left="720"/>
      </w:pPr>
    </w:p>
    <w:p w14:paraId="3A2A99DC" w14:textId="77777777" w:rsidR="00D320DA" w:rsidRPr="00155213" w:rsidRDefault="00D320DA" w:rsidP="00D320DA">
      <w:pPr>
        <w:rPr>
          <w:b/>
          <w:u w:val="single"/>
        </w:rPr>
      </w:pPr>
      <w:r w:rsidRPr="00155213">
        <w:rPr>
          <w:b/>
          <w:u w:val="single"/>
        </w:rPr>
        <w:t>References:</w:t>
      </w:r>
    </w:p>
    <w:p w14:paraId="0F5D70F5" w14:textId="77777777" w:rsidR="00D320DA" w:rsidRPr="00155213" w:rsidRDefault="00D320DA" w:rsidP="00D320DA">
      <w:pPr>
        <w:pStyle w:val="BodyTextIndent"/>
        <w:ind w:left="0"/>
        <w:rPr>
          <w:sz w:val="24"/>
        </w:rPr>
      </w:pPr>
    </w:p>
    <w:p w14:paraId="0EC31264" w14:textId="77777777" w:rsidR="00D320DA" w:rsidRPr="00155213" w:rsidRDefault="00D320DA" w:rsidP="00D320DA">
      <w:pPr>
        <w:pStyle w:val="BodyTextIndent"/>
        <w:ind w:left="0"/>
        <w:rPr>
          <w:sz w:val="24"/>
        </w:rPr>
      </w:pPr>
      <w:r w:rsidRPr="00155213">
        <w:rPr>
          <w:sz w:val="24"/>
        </w:rPr>
        <w:t xml:space="preserve">Policy Revision Dates Prior to January 21, 2019: </w:t>
      </w:r>
    </w:p>
    <w:p w14:paraId="6CA54052" w14:textId="77777777" w:rsidR="00D320DA" w:rsidRPr="00155213" w:rsidRDefault="00D320DA" w:rsidP="00D320DA">
      <w:pPr>
        <w:pStyle w:val="BodyTextIndent"/>
        <w:ind w:left="0"/>
        <w:rPr>
          <w:sz w:val="24"/>
        </w:rPr>
      </w:pPr>
      <w:r w:rsidRPr="00155213">
        <w:rPr>
          <w:sz w:val="24"/>
        </w:rPr>
        <w:t xml:space="preserve">August 1, 2004; May 25, 2006; December 1, 2006; June 10, 2010; July 1, 2011; March 1, </w:t>
      </w:r>
      <w:proofErr w:type="gramStart"/>
      <w:r w:rsidRPr="00155213">
        <w:rPr>
          <w:sz w:val="24"/>
        </w:rPr>
        <w:t xml:space="preserve">2015;   </w:t>
      </w:r>
      <w:proofErr w:type="gramEnd"/>
      <w:r w:rsidRPr="00155213">
        <w:rPr>
          <w:sz w:val="24"/>
        </w:rPr>
        <w:t xml:space="preserve">              July 1, 2015; January 29, 2016; June 8, 2017, May 3, 2018</w:t>
      </w:r>
    </w:p>
    <w:p w14:paraId="1AA17A42" w14:textId="77777777" w:rsidR="00D320DA" w:rsidRPr="00155213" w:rsidRDefault="00D320DA" w:rsidP="00D320DA"/>
    <w:p w14:paraId="3FDC022E" w14:textId="77777777" w:rsidR="00D320DA" w:rsidRPr="00155213" w:rsidRDefault="00D320DA" w:rsidP="00D320DA"/>
    <w:p w14:paraId="764C6E22" w14:textId="77777777" w:rsidR="00D320DA" w:rsidRPr="00155213" w:rsidRDefault="00D320DA" w:rsidP="00D320DA"/>
    <w:sectPr w:rsidR="00D320DA" w:rsidRPr="00155213" w:rsidSect="000A3BC3">
      <w:headerReference w:type="default" r:id="rId13"/>
      <w:pgSz w:w="12240" w:h="15840" w:code="1"/>
      <w:pgMar w:top="1440" w:right="1440" w:bottom="1440" w:left="144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C62E4" w14:textId="77777777" w:rsidR="001F6CA7" w:rsidRDefault="001F6CA7">
      <w:r>
        <w:separator/>
      </w:r>
    </w:p>
  </w:endnote>
  <w:endnote w:type="continuationSeparator" w:id="0">
    <w:p w14:paraId="357A62B7" w14:textId="77777777" w:rsidR="001F6CA7" w:rsidRDefault="001F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D63C2" w14:textId="77777777" w:rsidR="001F6CA7" w:rsidRDefault="001F6CA7">
      <w:r>
        <w:separator/>
      </w:r>
    </w:p>
  </w:footnote>
  <w:footnote w:type="continuationSeparator" w:id="0">
    <w:p w14:paraId="74579FD3" w14:textId="77777777" w:rsidR="001F6CA7" w:rsidRDefault="001F6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CDDA" w14:textId="77777777" w:rsidR="005272F8" w:rsidRDefault="005272F8">
    <w:pPr>
      <w:pStyle w:val="Header"/>
      <w:jc w:val="center"/>
      <w:rPr>
        <w:b/>
        <w:bCs/>
        <w:sz w:val="22"/>
      </w:rPr>
    </w:pPr>
  </w:p>
  <w:p w14:paraId="11A4121E" w14:textId="77777777" w:rsidR="00273936" w:rsidRDefault="00D320DA">
    <w:pPr>
      <w:pStyle w:val="Header"/>
      <w:jc w:val="center"/>
      <w:rPr>
        <w:b/>
        <w:bCs/>
        <w:sz w:val="22"/>
      </w:rPr>
    </w:pPr>
    <w:r>
      <w:rPr>
        <w:b/>
        <w:bCs/>
        <w:sz w:val="22"/>
      </w:rPr>
      <w:t>SOP</w:t>
    </w:r>
    <w:r w:rsidR="00273936">
      <w:rPr>
        <w:b/>
        <w:bCs/>
        <w:sz w:val="22"/>
      </w:rPr>
      <w:t xml:space="preserve"> – Record Retention</w:t>
    </w:r>
  </w:p>
  <w:p w14:paraId="5E57CE5B" w14:textId="77777777" w:rsidR="00273936" w:rsidRDefault="00273936">
    <w:pPr>
      <w:pStyle w:val="Header"/>
      <w:jc w:val="center"/>
      <w:rPr>
        <w:b/>
        <w:bCs/>
        <w:sz w:val="22"/>
      </w:rPr>
    </w:pPr>
    <w:r>
      <w:rPr>
        <w:b/>
        <w:bCs/>
        <w:sz w:val="22"/>
      </w:rPr>
      <w:t xml:space="preserve">Page </w:t>
    </w:r>
    <w:r>
      <w:rPr>
        <w:b/>
        <w:bCs/>
        <w:sz w:val="22"/>
      </w:rPr>
      <w:fldChar w:fldCharType="begin"/>
    </w:r>
    <w:r>
      <w:rPr>
        <w:b/>
        <w:bCs/>
        <w:sz w:val="22"/>
      </w:rPr>
      <w:instrText xml:space="preserve"> PAGE </w:instrText>
    </w:r>
    <w:r>
      <w:rPr>
        <w:b/>
        <w:bCs/>
        <w:sz w:val="22"/>
      </w:rPr>
      <w:fldChar w:fldCharType="separate"/>
    </w:r>
    <w:r w:rsidR="00544096">
      <w:rPr>
        <w:b/>
        <w:bCs/>
        <w:noProof/>
        <w:sz w:val="22"/>
      </w:rPr>
      <w:t>2</w:t>
    </w:r>
    <w:r>
      <w:rPr>
        <w:b/>
        <w:bCs/>
        <w:sz w:val="22"/>
      </w:rPr>
      <w:fldChar w:fldCharType="end"/>
    </w:r>
    <w:r>
      <w:rPr>
        <w:b/>
        <w:bCs/>
        <w:sz w:val="22"/>
      </w:rPr>
      <w:t xml:space="preserve"> of </w:t>
    </w:r>
    <w:r>
      <w:rPr>
        <w:b/>
        <w:bCs/>
        <w:sz w:val="22"/>
      </w:rPr>
      <w:fldChar w:fldCharType="begin"/>
    </w:r>
    <w:r>
      <w:rPr>
        <w:b/>
        <w:bCs/>
        <w:sz w:val="22"/>
      </w:rPr>
      <w:instrText xml:space="preserve"> NUMPAGES </w:instrText>
    </w:r>
    <w:r>
      <w:rPr>
        <w:b/>
        <w:bCs/>
        <w:sz w:val="22"/>
      </w:rPr>
      <w:fldChar w:fldCharType="separate"/>
    </w:r>
    <w:r w:rsidR="00544096">
      <w:rPr>
        <w:b/>
        <w:bCs/>
        <w:noProof/>
        <w:sz w:val="22"/>
      </w:rPr>
      <w:t>3</w:t>
    </w:r>
    <w:r>
      <w:rPr>
        <w:b/>
        <w:bCs/>
        <w:sz w:val="22"/>
      </w:rPr>
      <w:fldChar w:fldCharType="end"/>
    </w:r>
  </w:p>
  <w:p w14:paraId="69946182" w14:textId="77777777" w:rsidR="005272F8" w:rsidRPr="005272F8" w:rsidRDefault="005272F8">
    <w:pPr>
      <w:pStyle w:val="Header"/>
      <w:jc w:val="center"/>
      <w:rPr>
        <w:b/>
        <w:bC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03B75"/>
    <w:multiLevelType w:val="hybridMultilevel"/>
    <w:tmpl w:val="821876D6"/>
    <w:lvl w:ilvl="0" w:tplc="79982340">
      <w:start w:val="1"/>
      <w:numFmt w:val="decimal"/>
      <w:lvlText w:val="%1."/>
      <w:lvlJc w:val="left"/>
      <w:pPr>
        <w:tabs>
          <w:tab w:val="num" w:pos="720"/>
        </w:tabs>
        <w:ind w:left="720" w:hanging="360"/>
      </w:pPr>
    </w:lvl>
    <w:lvl w:ilvl="1" w:tplc="9E9C5BC8" w:tentative="1">
      <w:start w:val="1"/>
      <w:numFmt w:val="decimal"/>
      <w:lvlText w:val="%2."/>
      <w:lvlJc w:val="left"/>
      <w:pPr>
        <w:tabs>
          <w:tab w:val="num" w:pos="1440"/>
        </w:tabs>
        <w:ind w:left="1440" w:hanging="360"/>
      </w:pPr>
    </w:lvl>
    <w:lvl w:ilvl="2" w:tplc="70084180" w:tentative="1">
      <w:start w:val="1"/>
      <w:numFmt w:val="decimal"/>
      <w:lvlText w:val="%3."/>
      <w:lvlJc w:val="left"/>
      <w:pPr>
        <w:tabs>
          <w:tab w:val="num" w:pos="2160"/>
        </w:tabs>
        <w:ind w:left="2160" w:hanging="360"/>
      </w:pPr>
    </w:lvl>
    <w:lvl w:ilvl="3" w:tplc="48567FB4" w:tentative="1">
      <w:start w:val="1"/>
      <w:numFmt w:val="decimal"/>
      <w:lvlText w:val="%4."/>
      <w:lvlJc w:val="left"/>
      <w:pPr>
        <w:tabs>
          <w:tab w:val="num" w:pos="2880"/>
        </w:tabs>
        <w:ind w:left="2880" w:hanging="360"/>
      </w:pPr>
    </w:lvl>
    <w:lvl w:ilvl="4" w:tplc="8FBED900" w:tentative="1">
      <w:start w:val="1"/>
      <w:numFmt w:val="decimal"/>
      <w:lvlText w:val="%5."/>
      <w:lvlJc w:val="left"/>
      <w:pPr>
        <w:tabs>
          <w:tab w:val="num" w:pos="3600"/>
        </w:tabs>
        <w:ind w:left="3600" w:hanging="360"/>
      </w:pPr>
    </w:lvl>
    <w:lvl w:ilvl="5" w:tplc="5D945290" w:tentative="1">
      <w:start w:val="1"/>
      <w:numFmt w:val="decimal"/>
      <w:lvlText w:val="%6."/>
      <w:lvlJc w:val="left"/>
      <w:pPr>
        <w:tabs>
          <w:tab w:val="num" w:pos="4320"/>
        </w:tabs>
        <w:ind w:left="4320" w:hanging="360"/>
      </w:pPr>
    </w:lvl>
    <w:lvl w:ilvl="6" w:tplc="C8C6EA80" w:tentative="1">
      <w:start w:val="1"/>
      <w:numFmt w:val="decimal"/>
      <w:lvlText w:val="%7."/>
      <w:lvlJc w:val="left"/>
      <w:pPr>
        <w:tabs>
          <w:tab w:val="num" w:pos="5040"/>
        </w:tabs>
        <w:ind w:left="5040" w:hanging="360"/>
      </w:pPr>
    </w:lvl>
    <w:lvl w:ilvl="7" w:tplc="C26E9BD4" w:tentative="1">
      <w:start w:val="1"/>
      <w:numFmt w:val="decimal"/>
      <w:lvlText w:val="%8."/>
      <w:lvlJc w:val="left"/>
      <w:pPr>
        <w:tabs>
          <w:tab w:val="num" w:pos="5760"/>
        </w:tabs>
        <w:ind w:left="5760" w:hanging="360"/>
      </w:pPr>
    </w:lvl>
    <w:lvl w:ilvl="8" w:tplc="8D42A0D2" w:tentative="1">
      <w:start w:val="1"/>
      <w:numFmt w:val="decimal"/>
      <w:lvlText w:val="%9."/>
      <w:lvlJc w:val="left"/>
      <w:pPr>
        <w:tabs>
          <w:tab w:val="num" w:pos="6480"/>
        </w:tabs>
        <w:ind w:left="6480" w:hanging="360"/>
      </w:pPr>
    </w:lvl>
  </w:abstractNum>
  <w:abstractNum w:abstractNumId="2" w15:restartNumberingAfterBreak="0">
    <w:nsid w:val="075E489F"/>
    <w:multiLevelType w:val="hybridMultilevel"/>
    <w:tmpl w:val="9F482DF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FE3BA0"/>
    <w:multiLevelType w:val="hybridMultilevel"/>
    <w:tmpl w:val="51E4FD1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0D9F3BAD"/>
    <w:multiLevelType w:val="singleLevel"/>
    <w:tmpl w:val="4AEA85B2"/>
    <w:lvl w:ilvl="0">
      <w:start w:val="8"/>
      <w:numFmt w:val="decimal"/>
      <w:lvlText w:val="%1."/>
      <w:lvlJc w:val="left"/>
      <w:pPr>
        <w:tabs>
          <w:tab w:val="num" w:pos="2160"/>
        </w:tabs>
        <w:ind w:left="2160" w:hanging="720"/>
      </w:pPr>
      <w:rPr>
        <w:rFonts w:hint="default"/>
      </w:rPr>
    </w:lvl>
  </w:abstractNum>
  <w:abstractNum w:abstractNumId="5" w15:restartNumberingAfterBreak="0">
    <w:nsid w:val="17EF5FB8"/>
    <w:multiLevelType w:val="hybridMultilevel"/>
    <w:tmpl w:val="ADAC31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7E522F"/>
    <w:multiLevelType w:val="hybridMultilevel"/>
    <w:tmpl w:val="5B74E1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9D07E65"/>
    <w:multiLevelType w:val="hybridMultilevel"/>
    <w:tmpl w:val="5CD48384"/>
    <w:lvl w:ilvl="0" w:tplc="7DAA60B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03417BF"/>
    <w:multiLevelType w:val="hybridMultilevel"/>
    <w:tmpl w:val="75ACAE90"/>
    <w:lvl w:ilvl="0" w:tplc="1CD22844">
      <w:start w:val="1"/>
      <w:numFmt w:val="decimal"/>
      <w:lvlText w:val="%1)"/>
      <w:lvlJc w:val="left"/>
      <w:pPr>
        <w:tabs>
          <w:tab w:val="num" w:pos="1440"/>
        </w:tabs>
        <w:ind w:left="1440" w:hanging="720"/>
      </w:pPr>
      <w:rPr>
        <w:rFonts w:hint="default"/>
      </w:rPr>
    </w:lvl>
    <w:lvl w:ilvl="1" w:tplc="592EC44C">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083706D"/>
    <w:multiLevelType w:val="singleLevel"/>
    <w:tmpl w:val="A280A8D6"/>
    <w:lvl w:ilvl="0">
      <w:start w:val="1"/>
      <w:numFmt w:val="decimal"/>
      <w:lvlText w:val="%1."/>
      <w:lvlJc w:val="left"/>
      <w:pPr>
        <w:tabs>
          <w:tab w:val="num" w:pos="2880"/>
        </w:tabs>
        <w:ind w:left="2880" w:hanging="360"/>
      </w:pPr>
      <w:rPr>
        <w:rFonts w:hint="default"/>
      </w:rPr>
    </w:lvl>
  </w:abstractNum>
  <w:abstractNum w:abstractNumId="10" w15:restartNumberingAfterBreak="0">
    <w:nsid w:val="24E34977"/>
    <w:multiLevelType w:val="hybridMultilevel"/>
    <w:tmpl w:val="6AE8D2A8"/>
    <w:lvl w:ilvl="0" w:tplc="79AE98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9E31AE"/>
    <w:multiLevelType w:val="hybridMultilevel"/>
    <w:tmpl w:val="0268C3F0"/>
    <w:lvl w:ilvl="0" w:tplc="CAAEF2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387D18"/>
    <w:multiLevelType w:val="hybridMultilevel"/>
    <w:tmpl w:val="9F121D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33254A"/>
    <w:multiLevelType w:val="hybridMultilevel"/>
    <w:tmpl w:val="9A9CF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703EA"/>
    <w:multiLevelType w:val="hybridMultilevel"/>
    <w:tmpl w:val="5F8624D2"/>
    <w:lvl w:ilvl="0" w:tplc="E8F8EFA0">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AB1E32"/>
    <w:multiLevelType w:val="hybridMultilevel"/>
    <w:tmpl w:val="46569E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F4C3D74"/>
    <w:multiLevelType w:val="hybridMultilevel"/>
    <w:tmpl w:val="9F286358"/>
    <w:lvl w:ilvl="0" w:tplc="1F9E631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2F7D026C"/>
    <w:multiLevelType w:val="hybridMultilevel"/>
    <w:tmpl w:val="343073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4A5672E"/>
    <w:multiLevelType w:val="singleLevel"/>
    <w:tmpl w:val="46D60DB2"/>
    <w:lvl w:ilvl="0">
      <w:start w:val="1"/>
      <w:numFmt w:val="upperLetter"/>
      <w:lvlText w:val="%1."/>
      <w:lvlJc w:val="left"/>
      <w:pPr>
        <w:tabs>
          <w:tab w:val="num" w:pos="1440"/>
        </w:tabs>
        <w:ind w:left="1440" w:hanging="720"/>
      </w:pPr>
      <w:rPr>
        <w:rFonts w:hint="default"/>
      </w:rPr>
    </w:lvl>
  </w:abstractNum>
  <w:abstractNum w:abstractNumId="19" w15:restartNumberingAfterBreak="0">
    <w:nsid w:val="361D2D28"/>
    <w:multiLevelType w:val="hybridMultilevel"/>
    <w:tmpl w:val="C8201650"/>
    <w:lvl w:ilvl="0" w:tplc="39A8567E">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670538"/>
    <w:multiLevelType w:val="singleLevel"/>
    <w:tmpl w:val="E3166ECE"/>
    <w:lvl w:ilvl="0">
      <w:start w:val="1"/>
      <w:numFmt w:val="lowerLetter"/>
      <w:lvlText w:val="%1."/>
      <w:lvlJc w:val="left"/>
      <w:pPr>
        <w:tabs>
          <w:tab w:val="num" w:pos="2880"/>
        </w:tabs>
        <w:ind w:left="2880" w:hanging="720"/>
      </w:pPr>
      <w:rPr>
        <w:rFonts w:hint="default"/>
      </w:rPr>
    </w:lvl>
  </w:abstractNum>
  <w:abstractNum w:abstractNumId="21" w15:restartNumberingAfterBreak="0">
    <w:nsid w:val="3FC6573D"/>
    <w:multiLevelType w:val="hybridMultilevel"/>
    <w:tmpl w:val="243C5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41453B"/>
    <w:multiLevelType w:val="singleLevel"/>
    <w:tmpl w:val="04090011"/>
    <w:lvl w:ilvl="0">
      <w:start w:val="1"/>
      <w:numFmt w:val="decimal"/>
      <w:lvlText w:val="%1)"/>
      <w:lvlJc w:val="left"/>
      <w:pPr>
        <w:tabs>
          <w:tab w:val="num" w:pos="360"/>
        </w:tabs>
        <w:ind w:left="360" w:hanging="360"/>
      </w:pPr>
      <w:rPr>
        <w:rFonts w:hint="default"/>
      </w:rPr>
    </w:lvl>
  </w:abstractNum>
  <w:abstractNum w:abstractNumId="23" w15:restartNumberingAfterBreak="0">
    <w:nsid w:val="498C3C10"/>
    <w:multiLevelType w:val="hybridMultilevel"/>
    <w:tmpl w:val="560A22A0"/>
    <w:lvl w:ilvl="0" w:tplc="04090017">
      <w:start w:val="1"/>
      <w:numFmt w:val="lowerLetter"/>
      <w:lvlText w:val="%1)"/>
      <w:lvlJc w:val="left"/>
      <w:pPr>
        <w:tabs>
          <w:tab w:val="num" w:pos="1853"/>
        </w:tabs>
        <w:ind w:left="1853" w:hanging="360"/>
      </w:pPr>
    </w:lvl>
    <w:lvl w:ilvl="1" w:tplc="04090019" w:tentative="1">
      <w:start w:val="1"/>
      <w:numFmt w:val="lowerLetter"/>
      <w:lvlText w:val="%2."/>
      <w:lvlJc w:val="left"/>
      <w:pPr>
        <w:tabs>
          <w:tab w:val="num" w:pos="2573"/>
        </w:tabs>
        <w:ind w:left="2573" w:hanging="360"/>
      </w:pPr>
    </w:lvl>
    <w:lvl w:ilvl="2" w:tplc="0409001B" w:tentative="1">
      <w:start w:val="1"/>
      <w:numFmt w:val="lowerRoman"/>
      <w:lvlText w:val="%3."/>
      <w:lvlJc w:val="right"/>
      <w:pPr>
        <w:tabs>
          <w:tab w:val="num" w:pos="3293"/>
        </w:tabs>
        <w:ind w:left="3293" w:hanging="180"/>
      </w:pPr>
    </w:lvl>
    <w:lvl w:ilvl="3" w:tplc="0409000F" w:tentative="1">
      <w:start w:val="1"/>
      <w:numFmt w:val="decimal"/>
      <w:lvlText w:val="%4."/>
      <w:lvlJc w:val="left"/>
      <w:pPr>
        <w:tabs>
          <w:tab w:val="num" w:pos="4013"/>
        </w:tabs>
        <w:ind w:left="4013" w:hanging="360"/>
      </w:pPr>
    </w:lvl>
    <w:lvl w:ilvl="4" w:tplc="04090019" w:tentative="1">
      <w:start w:val="1"/>
      <w:numFmt w:val="lowerLetter"/>
      <w:lvlText w:val="%5."/>
      <w:lvlJc w:val="left"/>
      <w:pPr>
        <w:tabs>
          <w:tab w:val="num" w:pos="4733"/>
        </w:tabs>
        <w:ind w:left="4733" w:hanging="360"/>
      </w:pPr>
    </w:lvl>
    <w:lvl w:ilvl="5" w:tplc="0409001B" w:tentative="1">
      <w:start w:val="1"/>
      <w:numFmt w:val="lowerRoman"/>
      <w:lvlText w:val="%6."/>
      <w:lvlJc w:val="right"/>
      <w:pPr>
        <w:tabs>
          <w:tab w:val="num" w:pos="5453"/>
        </w:tabs>
        <w:ind w:left="5453" w:hanging="180"/>
      </w:pPr>
    </w:lvl>
    <w:lvl w:ilvl="6" w:tplc="0409000F" w:tentative="1">
      <w:start w:val="1"/>
      <w:numFmt w:val="decimal"/>
      <w:lvlText w:val="%7."/>
      <w:lvlJc w:val="left"/>
      <w:pPr>
        <w:tabs>
          <w:tab w:val="num" w:pos="6173"/>
        </w:tabs>
        <w:ind w:left="6173" w:hanging="360"/>
      </w:pPr>
    </w:lvl>
    <w:lvl w:ilvl="7" w:tplc="04090019" w:tentative="1">
      <w:start w:val="1"/>
      <w:numFmt w:val="lowerLetter"/>
      <w:lvlText w:val="%8."/>
      <w:lvlJc w:val="left"/>
      <w:pPr>
        <w:tabs>
          <w:tab w:val="num" w:pos="6893"/>
        </w:tabs>
        <w:ind w:left="6893" w:hanging="360"/>
      </w:pPr>
    </w:lvl>
    <w:lvl w:ilvl="8" w:tplc="0409001B" w:tentative="1">
      <w:start w:val="1"/>
      <w:numFmt w:val="lowerRoman"/>
      <w:lvlText w:val="%9."/>
      <w:lvlJc w:val="right"/>
      <w:pPr>
        <w:tabs>
          <w:tab w:val="num" w:pos="7613"/>
        </w:tabs>
        <w:ind w:left="7613" w:hanging="180"/>
      </w:pPr>
    </w:lvl>
  </w:abstractNum>
  <w:abstractNum w:abstractNumId="24" w15:restartNumberingAfterBreak="0">
    <w:nsid w:val="4B9E2ED8"/>
    <w:multiLevelType w:val="hybridMultilevel"/>
    <w:tmpl w:val="7E006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80100"/>
    <w:multiLevelType w:val="singleLevel"/>
    <w:tmpl w:val="39A4C4D0"/>
    <w:lvl w:ilvl="0">
      <w:start w:val="1"/>
      <w:numFmt w:val="lowerLetter"/>
      <w:lvlText w:val="%1."/>
      <w:lvlJc w:val="left"/>
      <w:pPr>
        <w:tabs>
          <w:tab w:val="num" w:pos="2520"/>
        </w:tabs>
        <w:ind w:left="2520" w:hanging="360"/>
      </w:pPr>
      <w:rPr>
        <w:rFonts w:hint="default"/>
      </w:rPr>
    </w:lvl>
  </w:abstractNum>
  <w:abstractNum w:abstractNumId="26" w15:restartNumberingAfterBreak="0">
    <w:nsid w:val="557659D7"/>
    <w:multiLevelType w:val="hybridMultilevel"/>
    <w:tmpl w:val="BEDC9CE6"/>
    <w:lvl w:ilvl="0" w:tplc="D00E31BC">
      <w:start w:val="1"/>
      <w:numFmt w:val="decimal"/>
      <w:lvlText w:val="%1."/>
      <w:lvlJc w:val="left"/>
      <w:pPr>
        <w:tabs>
          <w:tab w:val="num" w:pos="1440"/>
        </w:tabs>
        <w:ind w:left="1440" w:hanging="720"/>
      </w:pPr>
      <w:rPr>
        <w:rFonts w:hint="default"/>
      </w:rPr>
    </w:lvl>
    <w:lvl w:ilvl="1" w:tplc="A9500FD2">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8172455"/>
    <w:multiLevelType w:val="hybridMultilevel"/>
    <w:tmpl w:val="035ACD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C1B3106"/>
    <w:multiLevelType w:val="hybridMultilevel"/>
    <w:tmpl w:val="03EE3B00"/>
    <w:lvl w:ilvl="0" w:tplc="EF623552">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15:restartNumberingAfterBreak="0">
    <w:nsid w:val="5ECD1BCD"/>
    <w:multiLevelType w:val="hybridMultilevel"/>
    <w:tmpl w:val="E6F28798"/>
    <w:lvl w:ilvl="0" w:tplc="04090001">
      <w:start w:val="1"/>
      <w:numFmt w:val="bullet"/>
      <w:lvlText w:val=""/>
      <w:lvlJc w:val="left"/>
      <w:pPr>
        <w:tabs>
          <w:tab w:val="num" w:pos="2213"/>
        </w:tabs>
        <w:ind w:left="2213" w:hanging="360"/>
      </w:pPr>
      <w:rPr>
        <w:rFonts w:ascii="Symbol" w:hAnsi="Symbol" w:hint="default"/>
      </w:rPr>
    </w:lvl>
    <w:lvl w:ilvl="1" w:tplc="04090017">
      <w:start w:val="1"/>
      <w:numFmt w:val="lowerLetter"/>
      <w:lvlText w:val="%2)"/>
      <w:lvlJc w:val="left"/>
      <w:pPr>
        <w:tabs>
          <w:tab w:val="num" w:pos="2933"/>
        </w:tabs>
        <w:ind w:left="2933" w:hanging="360"/>
      </w:pPr>
      <w:rPr>
        <w:rFonts w:hint="default"/>
      </w:rPr>
    </w:lvl>
    <w:lvl w:ilvl="2" w:tplc="04090005" w:tentative="1">
      <w:start w:val="1"/>
      <w:numFmt w:val="bullet"/>
      <w:lvlText w:val=""/>
      <w:lvlJc w:val="left"/>
      <w:pPr>
        <w:tabs>
          <w:tab w:val="num" w:pos="3653"/>
        </w:tabs>
        <w:ind w:left="3653" w:hanging="360"/>
      </w:pPr>
      <w:rPr>
        <w:rFonts w:ascii="Wingdings" w:hAnsi="Wingdings" w:hint="default"/>
      </w:rPr>
    </w:lvl>
    <w:lvl w:ilvl="3" w:tplc="04090001" w:tentative="1">
      <w:start w:val="1"/>
      <w:numFmt w:val="bullet"/>
      <w:lvlText w:val=""/>
      <w:lvlJc w:val="left"/>
      <w:pPr>
        <w:tabs>
          <w:tab w:val="num" w:pos="4373"/>
        </w:tabs>
        <w:ind w:left="4373" w:hanging="360"/>
      </w:pPr>
      <w:rPr>
        <w:rFonts w:ascii="Symbol" w:hAnsi="Symbol" w:hint="default"/>
      </w:rPr>
    </w:lvl>
    <w:lvl w:ilvl="4" w:tplc="04090003" w:tentative="1">
      <w:start w:val="1"/>
      <w:numFmt w:val="bullet"/>
      <w:lvlText w:val="o"/>
      <w:lvlJc w:val="left"/>
      <w:pPr>
        <w:tabs>
          <w:tab w:val="num" w:pos="5093"/>
        </w:tabs>
        <w:ind w:left="5093" w:hanging="360"/>
      </w:pPr>
      <w:rPr>
        <w:rFonts w:ascii="Courier New" w:hAnsi="Courier New" w:hint="default"/>
      </w:rPr>
    </w:lvl>
    <w:lvl w:ilvl="5" w:tplc="04090005" w:tentative="1">
      <w:start w:val="1"/>
      <w:numFmt w:val="bullet"/>
      <w:lvlText w:val=""/>
      <w:lvlJc w:val="left"/>
      <w:pPr>
        <w:tabs>
          <w:tab w:val="num" w:pos="5813"/>
        </w:tabs>
        <w:ind w:left="5813" w:hanging="360"/>
      </w:pPr>
      <w:rPr>
        <w:rFonts w:ascii="Wingdings" w:hAnsi="Wingdings" w:hint="default"/>
      </w:rPr>
    </w:lvl>
    <w:lvl w:ilvl="6" w:tplc="04090001" w:tentative="1">
      <w:start w:val="1"/>
      <w:numFmt w:val="bullet"/>
      <w:lvlText w:val=""/>
      <w:lvlJc w:val="left"/>
      <w:pPr>
        <w:tabs>
          <w:tab w:val="num" w:pos="6533"/>
        </w:tabs>
        <w:ind w:left="6533" w:hanging="360"/>
      </w:pPr>
      <w:rPr>
        <w:rFonts w:ascii="Symbol" w:hAnsi="Symbol" w:hint="default"/>
      </w:rPr>
    </w:lvl>
    <w:lvl w:ilvl="7" w:tplc="04090003" w:tentative="1">
      <w:start w:val="1"/>
      <w:numFmt w:val="bullet"/>
      <w:lvlText w:val="o"/>
      <w:lvlJc w:val="left"/>
      <w:pPr>
        <w:tabs>
          <w:tab w:val="num" w:pos="7253"/>
        </w:tabs>
        <w:ind w:left="7253" w:hanging="360"/>
      </w:pPr>
      <w:rPr>
        <w:rFonts w:ascii="Courier New" w:hAnsi="Courier New" w:hint="default"/>
      </w:rPr>
    </w:lvl>
    <w:lvl w:ilvl="8" w:tplc="04090005" w:tentative="1">
      <w:start w:val="1"/>
      <w:numFmt w:val="bullet"/>
      <w:lvlText w:val=""/>
      <w:lvlJc w:val="left"/>
      <w:pPr>
        <w:tabs>
          <w:tab w:val="num" w:pos="7973"/>
        </w:tabs>
        <w:ind w:left="7973" w:hanging="360"/>
      </w:pPr>
      <w:rPr>
        <w:rFonts w:ascii="Wingdings" w:hAnsi="Wingdings" w:hint="default"/>
      </w:rPr>
    </w:lvl>
  </w:abstractNum>
  <w:abstractNum w:abstractNumId="30" w15:restartNumberingAfterBreak="0">
    <w:nsid w:val="607C3D32"/>
    <w:multiLevelType w:val="hybridMultilevel"/>
    <w:tmpl w:val="7B5CECAE"/>
    <w:lvl w:ilvl="0" w:tplc="53A8DBE4">
      <w:numFmt w:val="bullet"/>
      <w:lvlText w:val="•"/>
      <w:lvlJc w:val="left"/>
      <w:pPr>
        <w:ind w:left="720" w:hanging="360"/>
      </w:pPr>
      <w:rPr>
        <w:rFonts w:ascii="SymbolMT" w:eastAsia="Times New Roman"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D011D7"/>
    <w:multiLevelType w:val="singleLevel"/>
    <w:tmpl w:val="0CE2BA00"/>
    <w:lvl w:ilvl="0">
      <w:start w:val="1"/>
      <w:numFmt w:val="decimal"/>
      <w:lvlText w:val="%1."/>
      <w:lvlJc w:val="left"/>
      <w:pPr>
        <w:tabs>
          <w:tab w:val="num" w:pos="3240"/>
        </w:tabs>
        <w:ind w:left="3240" w:hanging="360"/>
      </w:pPr>
      <w:rPr>
        <w:rFonts w:hint="default"/>
      </w:rPr>
    </w:lvl>
  </w:abstractNum>
  <w:abstractNum w:abstractNumId="32" w15:restartNumberingAfterBreak="0">
    <w:nsid w:val="640150F6"/>
    <w:multiLevelType w:val="hybridMultilevel"/>
    <w:tmpl w:val="37483ABC"/>
    <w:lvl w:ilvl="0" w:tplc="882A4486">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7CA09F4"/>
    <w:multiLevelType w:val="singleLevel"/>
    <w:tmpl w:val="11427F24"/>
    <w:lvl w:ilvl="0">
      <w:start w:val="1"/>
      <w:numFmt w:val="decimal"/>
      <w:lvlText w:val="%1."/>
      <w:lvlJc w:val="left"/>
      <w:pPr>
        <w:tabs>
          <w:tab w:val="num" w:pos="2160"/>
        </w:tabs>
        <w:ind w:left="2160" w:hanging="720"/>
      </w:pPr>
      <w:rPr>
        <w:rFonts w:hint="default"/>
      </w:rPr>
    </w:lvl>
  </w:abstractNum>
  <w:abstractNum w:abstractNumId="34" w15:restartNumberingAfterBreak="0">
    <w:nsid w:val="6A6F7E5A"/>
    <w:multiLevelType w:val="hybridMultilevel"/>
    <w:tmpl w:val="0EAAF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6D71CC"/>
    <w:multiLevelType w:val="hybridMultilevel"/>
    <w:tmpl w:val="E0280A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2321B6"/>
    <w:multiLevelType w:val="singleLevel"/>
    <w:tmpl w:val="02D27336"/>
    <w:lvl w:ilvl="0">
      <w:start w:val="1"/>
      <w:numFmt w:val="lowerLetter"/>
      <w:lvlText w:val="%1."/>
      <w:lvlJc w:val="left"/>
      <w:pPr>
        <w:tabs>
          <w:tab w:val="num" w:pos="2520"/>
        </w:tabs>
        <w:ind w:left="2520" w:hanging="360"/>
      </w:pPr>
      <w:rPr>
        <w:rFonts w:hint="default"/>
      </w:rPr>
    </w:lvl>
  </w:abstractNum>
  <w:abstractNum w:abstractNumId="37" w15:restartNumberingAfterBreak="0">
    <w:nsid w:val="70AF4343"/>
    <w:multiLevelType w:val="hybridMultilevel"/>
    <w:tmpl w:val="FC1C77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11A552C"/>
    <w:multiLevelType w:val="hybridMultilevel"/>
    <w:tmpl w:val="9E8E48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B601F1"/>
    <w:multiLevelType w:val="multilevel"/>
    <w:tmpl w:val="0409001D"/>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40" w15:restartNumberingAfterBreak="0">
    <w:nsid w:val="7445448A"/>
    <w:multiLevelType w:val="hybridMultilevel"/>
    <w:tmpl w:val="21808DD6"/>
    <w:lvl w:ilvl="0" w:tplc="1E52A2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5436A79"/>
    <w:multiLevelType w:val="hybridMultilevel"/>
    <w:tmpl w:val="E8B650B6"/>
    <w:lvl w:ilvl="0" w:tplc="1A56A9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61675DA"/>
    <w:multiLevelType w:val="hybridMultilevel"/>
    <w:tmpl w:val="11D226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44" w15:restartNumberingAfterBreak="0">
    <w:nsid w:val="7D7C41C7"/>
    <w:multiLevelType w:val="hybridMultilevel"/>
    <w:tmpl w:val="5986F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06952374">
    <w:abstractNumId w:val="0"/>
  </w:num>
  <w:num w:numId="2" w16cid:durableId="815223803">
    <w:abstractNumId w:val="43"/>
  </w:num>
  <w:num w:numId="3" w16cid:durableId="1843356542">
    <w:abstractNumId w:val="8"/>
  </w:num>
  <w:num w:numId="4" w16cid:durableId="2064018704">
    <w:abstractNumId w:val="7"/>
  </w:num>
  <w:num w:numId="5" w16cid:durableId="26805847">
    <w:abstractNumId w:val="40"/>
  </w:num>
  <w:num w:numId="6" w16cid:durableId="398328709">
    <w:abstractNumId w:val="41"/>
  </w:num>
  <w:num w:numId="7" w16cid:durableId="1302463641">
    <w:abstractNumId w:val="26"/>
  </w:num>
  <w:num w:numId="8" w16cid:durableId="2098941485">
    <w:abstractNumId w:val="16"/>
  </w:num>
  <w:num w:numId="9" w16cid:durableId="1758598403">
    <w:abstractNumId w:val="28"/>
  </w:num>
  <w:num w:numId="10" w16cid:durableId="1283268462">
    <w:abstractNumId w:val="22"/>
  </w:num>
  <w:num w:numId="11" w16cid:durableId="1934432385">
    <w:abstractNumId w:val="38"/>
  </w:num>
  <w:num w:numId="12" w16cid:durableId="1458835029">
    <w:abstractNumId w:val="37"/>
  </w:num>
  <w:num w:numId="13" w16cid:durableId="882519948">
    <w:abstractNumId w:val="13"/>
  </w:num>
  <w:num w:numId="14" w16cid:durableId="1043553084">
    <w:abstractNumId w:val="34"/>
  </w:num>
  <w:num w:numId="15" w16cid:durableId="445124804">
    <w:abstractNumId w:val="21"/>
  </w:num>
  <w:num w:numId="16" w16cid:durableId="1471440379">
    <w:abstractNumId w:val="35"/>
  </w:num>
  <w:num w:numId="17" w16cid:durableId="610285104">
    <w:abstractNumId w:val="24"/>
  </w:num>
  <w:num w:numId="18" w16cid:durableId="1090812401">
    <w:abstractNumId w:val="44"/>
  </w:num>
  <w:num w:numId="19" w16cid:durableId="1960799923">
    <w:abstractNumId w:val="27"/>
  </w:num>
  <w:num w:numId="20" w16cid:durableId="1583635261">
    <w:abstractNumId w:val="1"/>
  </w:num>
  <w:num w:numId="21" w16cid:durableId="982808812">
    <w:abstractNumId w:val="6"/>
  </w:num>
  <w:num w:numId="22" w16cid:durableId="1202399092">
    <w:abstractNumId w:val="42"/>
  </w:num>
  <w:num w:numId="23" w16cid:durableId="2005936548">
    <w:abstractNumId w:val="15"/>
  </w:num>
  <w:num w:numId="24" w16cid:durableId="1358310962">
    <w:abstractNumId w:val="18"/>
  </w:num>
  <w:num w:numId="25" w16cid:durableId="309485402">
    <w:abstractNumId w:val="33"/>
  </w:num>
  <w:num w:numId="26" w16cid:durableId="330527176">
    <w:abstractNumId w:val="36"/>
  </w:num>
  <w:num w:numId="27" w16cid:durableId="215514503">
    <w:abstractNumId w:val="20"/>
  </w:num>
  <w:num w:numId="28" w16cid:durableId="19161372">
    <w:abstractNumId w:val="31"/>
  </w:num>
  <w:num w:numId="29" w16cid:durableId="1370256329">
    <w:abstractNumId w:val="9"/>
  </w:num>
  <w:num w:numId="30" w16cid:durableId="506208933">
    <w:abstractNumId w:val="25"/>
  </w:num>
  <w:num w:numId="31" w16cid:durableId="1944533294">
    <w:abstractNumId w:val="4"/>
  </w:num>
  <w:num w:numId="32" w16cid:durableId="935793516">
    <w:abstractNumId w:val="39"/>
  </w:num>
  <w:num w:numId="33" w16cid:durableId="845437888">
    <w:abstractNumId w:val="3"/>
  </w:num>
  <w:num w:numId="34" w16cid:durableId="150414889">
    <w:abstractNumId w:val="2"/>
  </w:num>
  <w:num w:numId="35" w16cid:durableId="1691907541">
    <w:abstractNumId w:val="29"/>
  </w:num>
  <w:num w:numId="36" w16cid:durableId="2097046068">
    <w:abstractNumId w:val="17"/>
  </w:num>
  <w:num w:numId="37" w16cid:durableId="346759106">
    <w:abstractNumId w:val="32"/>
  </w:num>
  <w:num w:numId="38" w16cid:durableId="1402674014">
    <w:abstractNumId w:val="23"/>
  </w:num>
  <w:num w:numId="39" w16cid:durableId="726074079">
    <w:abstractNumId w:val="19"/>
  </w:num>
  <w:num w:numId="40" w16cid:durableId="897404090">
    <w:abstractNumId w:val="11"/>
  </w:num>
  <w:num w:numId="41" w16cid:durableId="391848163">
    <w:abstractNumId w:val="5"/>
  </w:num>
  <w:num w:numId="42" w16cid:durableId="2111198237">
    <w:abstractNumId w:val="12"/>
  </w:num>
  <w:num w:numId="43" w16cid:durableId="1471939819">
    <w:abstractNumId w:val="30"/>
  </w:num>
  <w:num w:numId="44" w16cid:durableId="359167008">
    <w:abstractNumId w:val="14"/>
  </w:num>
  <w:num w:numId="45" w16cid:durableId="1117408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78"/>
    <w:rsid w:val="0000086F"/>
    <w:rsid w:val="00005C07"/>
    <w:rsid w:val="000138EB"/>
    <w:rsid w:val="000208C8"/>
    <w:rsid w:val="00021E2F"/>
    <w:rsid w:val="00033DFD"/>
    <w:rsid w:val="000842DD"/>
    <w:rsid w:val="000862C8"/>
    <w:rsid w:val="000A3BC3"/>
    <w:rsid w:val="000B2495"/>
    <w:rsid w:val="000B3F45"/>
    <w:rsid w:val="000B63B6"/>
    <w:rsid w:val="000E1528"/>
    <w:rsid w:val="001007C8"/>
    <w:rsid w:val="00105134"/>
    <w:rsid w:val="001250D8"/>
    <w:rsid w:val="00142B62"/>
    <w:rsid w:val="00155213"/>
    <w:rsid w:val="00166B76"/>
    <w:rsid w:val="00170E5C"/>
    <w:rsid w:val="00175354"/>
    <w:rsid w:val="00177BCC"/>
    <w:rsid w:val="00183484"/>
    <w:rsid w:val="00184605"/>
    <w:rsid w:val="001878D7"/>
    <w:rsid w:val="001A01C0"/>
    <w:rsid w:val="001B3DEC"/>
    <w:rsid w:val="001D1DA4"/>
    <w:rsid w:val="001D3CE5"/>
    <w:rsid w:val="001E1F51"/>
    <w:rsid w:val="001F6CA7"/>
    <w:rsid w:val="0020129E"/>
    <w:rsid w:val="00211457"/>
    <w:rsid w:val="0021548B"/>
    <w:rsid w:val="0021581A"/>
    <w:rsid w:val="002167A3"/>
    <w:rsid w:val="00217BA8"/>
    <w:rsid w:val="00223EB3"/>
    <w:rsid w:val="00245276"/>
    <w:rsid w:val="00247550"/>
    <w:rsid w:val="0025540A"/>
    <w:rsid w:val="002714F6"/>
    <w:rsid w:val="00273936"/>
    <w:rsid w:val="002A4E8A"/>
    <w:rsid w:val="002D7000"/>
    <w:rsid w:val="002F242E"/>
    <w:rsid w:val="003133DA"/>
    <w:rsid w:val="003153AB"/>
    <w:rsid w:val="0031694B"/>
    <w:rsid w:val="00375702"/>
    <w:rsid w:val="00384E8A"/>
    <w:rsid w:val="003B148F"/>
    <w:rsid w:val="003B24EA"/>
    <w:rsid w:val="003B7FB0"/>
    <w:rsid w:val="003D0113"/>
    <w:rsid w:val="003D0F8B"/>
    <w:rsid w:val="003D52B8"/>
    <w:rsid w:val="003D5583"/>
    <w:rsid w:val="003E6290"/>
    <w:rsid w:val="003E649D"/>
    <w:rsid w:val="003F04EF"/>
    <w:rsid w:val="0040787C"/>
    <w:rsid w:val="0041094A"/>
    <w:rsid w:val="00412284"/>
    <w:rsid w:val="00414BA2"/>
    <w:rsid w:val="00416700"/>
    <w:rsid w:val="00431CC7"/>
    <w:rsid w:val="004337C5"/>
    <w:rsid w:val="004529F5"/>
    <w:rsid w:val="00462DF6"/>
    <w:rsid w:val="00465149"/>
    <w:rsid w:val="00465DBA"/>
    <w:rsid w:val="00480C05"/>
    <w:rsid w:val="004D0752"/>
    <w:rsid w:val="004E00AD"/>
    <w:rsid w:val="004F280A"/>
    <w:rsid w:val="004F4623"/>
    <w:rsid w:val="004F4B51"/>
    <w:rsid w:val="00500440"/>
    <w:rsid w:val="00516B9A"/>
    <w:rsid w:val="00517C5F"/>
    <w:rsid w:val="005272F8"/>
    <w:rsid w:val="00544096"/>
    <w:rsid w:val="0055433A"/>
    <w:rsid w:val="00560121"/>
    <w:rsid w:val="00562C3E"/>
    <w:rsid w:val="00570EE4"/>
    <w:rsid w:val="0057578F"/>
    <w:rsid w:val="00576032"/>
    <w:rsid w:val="00591C66"/>
    <w:rsid w:val="005A0496"/>
    <w:rsid w:val="005A4750"/>
    <w:rsid w:val="005B300B"/>
    <w:rsid w:val="005D086D"/>
    <w:rsid w:val="005E28A2"/>
    <w:rsid w:val="005E5B8C"/>
    <w:rsid w:val="005E63EA"/>
    <w:rsid w:val="005E7B2A"/>
    <w:rsid w:val="005F35C0"/>
    <w:rsid w:val="006033B5"/>
    <w:rsid w:val="006041FD"/>
    <w:rsid w:val="006306FB"/>
    <w:rsid w:val="00643CAA"/>
    <w:rsid w:val="00654545"/>
    <w:rsid w:val="00666330"/>
    <w:rsid w:val="00670379"/>
    <w:rsid w:val="00671D42"/>
    <w:rsid w:val="0069151F"/>
    <w:rsid w:val="00693FBC"/>
    <w:rsid w:val="006B5826"/>
    <w:rsid w:val="006B6612"/>
    <w:rsid w:val="006E1B40"/>
    <w:rsid w:val="006F27BC"/>
    <w:rsid w:val="00726B65"/>
    <w:rsid w:val="00733424"/>
    <w:rsid w:val="007359F2"/>
    <w:rsid w:val="007378CA"/>
    <w:rsid w:val="00792054"/>
    <w:rsid w:val="007936BB"/>
    <w:rsid w:val="007A2595"/>
    <w:rsid w:val="007A3383"/>
    <w:rsid w:val="007B3A26"/>
    <w:rsid w:val="007B5D6A"/>
    <w:rsid w:val="007B7C51"/>
    <w:rsid w:val="007D1C89"/>
    <w:rsid w:val="007E28DB"/>
    <w:rsid w:val="007F269E"/>
    <w:rsid w:val="007F3F94"/>
    <w:rsid w:val="00800D7B"/>
    <w:rsid w:val="00802D12"/>
    <w:rsid w:val="00823740"/>
    <w:rsid w:val="008312FE"/>
    <w:rsid w:val="00831E12"/>
    <w:rsid w:val="008334B5"/>
    <w:rsid w:val="00836780"/>
    <w:rsid w:val="008601EE"/>
    <w:rsid w:val="008646C1"/>
    <w:rsid w:val="00867C66"/>
    <w:rsid w:val="008B53EF"/>
    <w:rsid w:val="008C44C0"/>
    <w:rsid w:val="008C6652"/>
    <w:rsid w:val="008D3B21"/>
    <w:rsid w:val="008E14F5"/>
    <w:rsid w:val="008F7575"/>
    <w:rsid w:val="0090615C"/>
    <w:rsid w:val="0092286E"/>
    <w:rsid w:val="00927B63"/>
    <w:rsid w:val="009330B9"/>
    <w:rsid w:val="00971111"/>
    <w:rsid w:val="00972382"/>
    <w:rsid w:val="00981257"/>
    <w:rsid w:val="009A73D5"/>
    <w:rsid w:val="009B3E8B"/>
    <w:rsid w:val="009D35EF"/>
    <w:rsid w:val="009F3993"/>
    <w:rsid w:val="00A13C97"/>
    <w:rsid w:val="00A45776"/>
    <w:rsid w:val="00A529D5"/>
    <w:rsid w:val="00A6606B"/>
    <w:rsid w:val="00A709C7"/>
    <w:rsid w:val="00A74082"/>
    <w:rsid w:val="00A75A74"/>
    <w:rsid w:val="00A85EEE"/>
    <w:rsid w:val="00AC0AB7"/>
    <w:rsid w:val="00AD2A61"/>
    <w:rsid w:val="00AD7F74"/>
    <w:rsid w:val="00B07992"/>
    <w:rsid w:val="00B27BEC"/>
    <w:rsid w:val="00B32281"/>
    <w:rsid w:val="00B333AE"/>
    <w:rsid w:val="00B61F0F"/>
    <w:rsid w:val="00B65603"/>
    <w:rsid w:val="00B9650E"/>
    <w:rsid w:val="00B97C62"/>
    <w:rsid w:val="00BA044F"/>
    <w:rsid w:val="00BB199E"/>
    <w:rsid w:val="00BE328C"/>
    <w:rsid w:val="00BE5087"/>
    <w:rsid w:val="00BE706F"/>
    <w:rsid w:val="00BF2673"/>
    <w:rsid w:val="00BF2753"/>
    <w:rsid w:val="00C11AFE"/>
    <w:rsid w:val="00C142C0"/>
    <w:rsid w:val="00C22142"/>
    <w:rsid w:val="00C22687"/>
    <w:rsid w:val="00C37AE6"/>
    <w:rsid w:val="00C37F74"/>
    <w:rsid w:val="00C518F6"/>
    <w:rsid w:val="00C644A1"/>
    <w:rsid w:val="00C71FD9"/>
    <w:rsid w:val="00C82B05"/>
    <w:rsid w:val="00C9281E"/>
    <w:rsid w:val="00C933A8"/>
    <w:rsid w:val="00CB42F4"/>
    <w:rsid w:val="00CB78F5"/>
    <w:rsid w:val="00CD278D"/>
    <w:rsid w:val="00CE42DF"/>
    <w:rsid w:val="00CE628C"/>
    <w:rsid w:val="00CE6A0F"/>
    <w:rsid w:val="00CF2CCF"/>
    <w:rsid w:val="00CF70B5"/>
    <w:rsid w:val="00D0089E"/>
    <w:rsid w:val="00D02757"/>
    <w:rsid w:val="00D02961"/>
    <w:rsid w:val="00D0782A"/>
    <w:rsid w:val="00D126CB"/>
    <w:rsid w:val="00D13C15"/>
    <w:rsid w:val="00D21E66"/>
    <w:rsid w:val="00D22E42"/>
    <w:rsid w:val="00D320DA"/>
    <w:rsid w:val="00D4515A"/>
    <w:rsid w:val="00D47516"/>
    <w:rsid w:val="00D51A0A"/>
    <w:rsid w:val="00D62896"/>
    <w:rsid w:val="00D91F83"/>
    <w:rsid w:val="00D925AA"/>
    <w:rsid w:val="00DB47D1"/>
    <w:rsid w:val="00DC0009"/>
    <w:rsid w:val="00DC3641"/>
    <w:rsid w:val="00DD0D16"/>
    <w:rsid w:val="00DD5166"/>
    <w:rsid w:val="00DD59D6"/>
    <w:rsid w:val="00DD6BF2"/>
    <w:rsid w:val="00DE1A77"/>
    <w:rsid w:val="00DE4B25"/>
    <w:rsid w:val="00DE7EB7"/>
    <w:rsid w:val="00DF57DC"/>
    <w:rsid w:val="00DF6EF4"/>
    <w:rsid w:val="00E01AF0"/>
    <w:rsid w:val="00E069A8"/>
    <w:rsid w:val="00E17811"/>
    <w:rsid w:val="00E17AF6"/>
    <w:rsid w:val="00E4528B"/>
    <w:rsid w:val="00E63280"/>
    <w:rsid w:val="00E63478"/>
    <w:rsid w:val="00E638A9"/>
    <w:rsid w:val="00E76438"/>
    <w:rsid w:val="00E826BE"/>
    <w:rsid w:val="00E90475"/>
    <w:rsid w:val="00EB3BDF"/>
    <w:rsid w:val="00EC05E9"/>
    <w:rsid w:val="00ED6B97"/>
    <w:rsid w:val="00EE3098"/>
    <w:rsid w:val="00EE3103"/>
    <w:rsid w:val="00EE7A3A"/>
    <w:rsid w:val="00F26C71"/>
    <w:rsid w:val="00F44183"/>
    <w:rsid w:val="00F81248"/>
    <w:rsid w:val="00F90090"/>
    <w:rsid w:val="00F9139D"/>
    <w:rsid w:val="00F9179F"/>
    <w:rsid w:val="00F95215"/>
    <w:rsid w:val="00F958EC"/>
    <w:rsid w:val="00FB2B3E"/>
    <w:rsid w:val="00FC3EC6"/>
    <w:rsid w:val="00FD2E72"/>
    <w:rsid w:val="00FE1C35"/>
    <w:rsid w:val="00FF0A64"/>
    <w:rsid w:val="00FF6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FBA9E"/>
  <w15:chartTrackingRefBased/>
  <w15:docId w15:val="{A3C5BA04-42DB-44AA-9F18-4A2B460C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sz w:val="22"/>
      <w:u w:val="single"/>
    </w:rPr>
  </w:style>
  <w:style w:type="paragraph" w:styleId="Heading3">
    <w:name w:val="heading 3"/>
    <w:basedOn w:val="Normal"/>
    <w:next w:val="Normal"/>
    <w:qFormat/>
    <w:pPr>
      <w:keepNext/>
      <w:ind w:left="1440" w:hanging="720"/>
      <w:outlineLvl w:val="2"/>
    </w:pPr>
    <w:rPr>
      <w:sz w:val="22"/>
      <w:u w:val="single"/>
    </w:rPr>
  </w:style>
  <w:style w:type="paragraph" w:styleId="Heading4">
    <w:name w:val="heading 4"/>
    <w:basedOn w:val="Normal"/>
    <w:next w:val="Normal"/>
    <w:qFormat/>
    <w:pPr>
      <w:keepNext/>
      <w:outlineLvl w:val="3"/>
    </w:pPr>
    <w:rPr>
      <w:b/>
      <w:iCs/>
      <w:szCs w:val="20"/>
    </w:rPr>
  </w:style>
  <w:style w:type="paragraph" w:styleId="Heading5">
    <w:name w:val="heading 5"/>
    <w:basedOn w:val="Normal"/>
    <w:next w:val="Normal"/>
    <w:qFormat/>
    <w:pPr>
      <w:keepNext/>
      <w:jc w:val="both"/>
      <w:outlineLvl w:val="4"/>
    </w:pPr>
    <w:rPr>
      <w:sz w:val="22"/>
      <w:u w:val="single"/>
    </w:rPr>
  </w:style>
  <w:style w:type="paragraph" w:styleId="Heading6">
    <w:name w:val="heading 6"/>
    <w:basedOn w:val="Normal"/>
    <w:next w:val="Normal"/>
    <w:qFormat/>
    <w:pPr>
      <w:keepNext/>
      <w:ind w:left="720"/>
      <w:outlineLvl w:val="5"/>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pPr>
      <w:numPr>
        <w:numId w:val="0"/>
      </w:numPr>
      <w:tabs>
        <w:tab w:val="left" w:pos="180"/>
      </w:tabs>
    </w:pPr>
    <w:rPr>
      <w:szCs w:val="20"/>
    </w:rPr>
  </w:style>
  <w:style w:type="paragraph" w:styleId="ListBullet">
    <w:name w:val="List Bullet"/>
    <w:basedOn w:val="Normal"/>
    <w:autoRedefine/>
    <w:pPr>
      <w:numPr>
        <w:numId w:val="1"/>
      </w:numPr>
    </w:p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style>
  <w:style w:type="paragraph" w:styleId="BodyTextIndent">
    <w:name w:val="Body Text Indent"/>
    <w:basedOn w:val="Normal"/>
    <w:link w:val="BodyTextIndentChar"/>
    <w:pPr>
      <w:ind w:left="720"/>
    </w:pPr>
    <w:rPr>
      <w:sz w:val="22"/>
    </w:rPr>
  </w:style>
  <w:style w:type="paragraph" w:styleId="BodyTextIndent2">
    <w:name w:val="Body Text Indent 2"/>
    <w:basedOn w:val="Normal"/>
    <w:pPr>
      <w:ind w:left="720" w:hanging="720"/>
    </w:pPr>
    <w:rPr>
      <w:sz w:val="22"/>
    </w:rPr>
  </w:style>
  <w:style w:type="paragraph" w:styleId="BodyTextIndent3">
    <w:name w:val="Body Text Indent 3"/>
    <w:basedOn w:val="Normal"/>
    <w:pPr>
      <w:ind w:left="2160" w:hanging="720"/>
    </w:pPr>
    <w:rPr>
      <w:sz w:val="22"/>
    </w:rPr>
  </w:style>
  <w:style w:type="paragraph" w:styleId="Title">
    <w:name w:val="Title"/>
    <w:basedOn w:val="Normal"/>
    <w:qFormat/>
    <w:pPr>
      <w:jc w:val="center"/>
    </w:pPr>
    <w:rPr>
      <w:rFonts w:ascii="AvantGarde" w:hAnsi="AvantGarde"/>
      <w:b/>
      <w:bCs/>
      <w:smallCaps/>
      <w:sz w:val="48"/>
      <w:szCs w:val="20"/>
      <w:u w:val="single"/>
    </w:rPr>
  </w:style>
  <w:style w:type="paragraph" w:styleId="BodyText">
    <w:name w:val="Body Text"/>
    <w:basedOn w:val="Normal"/>
    <w:rPr>
      <w:rFonts w:ascii="Arial" w:hAnsi="Arial" w:cs="Arial"/>
      <w:bCs/>
      <w:sz w:val="22"/>
      <w:szCs w:val="20"/>
    </w:rPr>
  </w:style>
  <w:style w:type="paragraph" w:customStyle="1" w:styleId="Subhead">
    <w:name w:val="Subhead"/>
    <w:basedOn w:val="Normal"/>
    <w:pPr>
      <w:spacing w:after="120" w:line="320" w:lineRule="exact"/>
    </w:pPr>
    <w:rPr>
      <w:rFonts w:ascii="Times" w:hAnsi="Times"/>
      <w:iCs/>
      <w:smallCaps/>
      <w:spacing w:val="-5"/>
      <w:sz w:val="32"/>
      <w:szCs w:val="20"/>
    </w:rPr>
  </w:style>
  <w:style w:type="paragraph" w:styleId="BodyText2">
    <w:name w:val="Body Text 2"/>
    <w:basedOn w:val="Normal"/>
    <w:pPr>
      <w:jc w:val="both"/>
    </w:pPr>
    <w:rPr>
      <w:b/>
      <w:iCs/>
      <w:sz w:val="22"/>
      <w:szCs w:val="20"/>
    </w:rPr>
  </w:style>
  <w:style w:type="paragraph" w:styleId="BodyText3">
    <w:name w:val="Body Text 3"/>
    <w:basedOn w:val="Normal"/>
    <w:pPr>
      <w:jc w:val="both"/>
    </w:pPr>
    <w:rPr>
      <w:iCs/>
      <w:sz w:val="22"/>
      <w:szCs w:val="20"/>
    </w:rPr>
  </w:style>
  <w:style w:type="character" w:styleId="PageNumber">
    <w:name w:val="page number"/>
    <w:basedOn w:val="DefaultParagraphFont"/>
  </w:style>
  <w:style w:type="character" w:styleId="Hyperlink">
    <w:name w:val="Hyperlink"/>
    <w:rPr>
      <w:color w:val="66000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FollowedHyperlink">
    <w:name w:val="FollowedHyperlink"/>
    <w:rPr>
      <w:color w:val="800080"/>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BalloonText">
    <w:name w:val="Balloon Text"/>
    <w:basedOn w:val="Normal"/>
    <w:link w:val="BalloonTextChar"/>
    <w:rsid w:val="00F9139D"/>
    <w:rPr>
      <w:rFonts w:ascii="Tahoma" w:hAnsi="Tahoma" w:cs="Tahoma"/>
      <w:sz w:val="16"/>
      <w:szCs w:val="16"/>
    </w:rPr>
  </w:style>
  <w:style w:type="character" w:customStyle="1" w:styleId="BalloonTextChar">
    <w:name w:val="Balloon Text Char"/>
    <w:link w:val="BalloonText"/>
    <w:rsid w:val="00F9139D"/>
    <w:rPr>
      <w:rFonts w:ascii="Tahoma" w:hAnsi="Tahoma" w:cs="Tahoma"/>
      <w:sz w:val="16"/>
      <w:szCs w:val="16"/>
    </w:rPr>
  </w:style>
  <w:style w:type="paragraph" w:styleId="ListParagraph">
    <w:name w:val="List Paragraph"/>
    <w:basedOn w:val="Normal"/>
    <w:uiPriority w:val="34"/>
    <w:qFormat/>
    <w:rsid w:val="00175354"/>
    <w:pPr>
      <w:ind w:left="720"/>
    </w:pPr>
  </w:style>
  <w:style w:type="character" w:customStyle="1" w:styleId="BodyTextIndentChar">
    <w:name w:val="Body Text Indent Char"/>
    <w:basedOn w:val="DefaultParagraphFont"/>
    <w:link w:val="BodyTextIndent"/>
    <w:rsid w:val="00D320DA"/>
    <w:rPr>
      <w:sz w:val="22"/>
      <w:szCs w:val="24"/>
    </w:rPr>
  </w:style>
  <w:style w:type="paragraph" w:styleId="Revision">
    <w:name w:val="Revision"/>
    <w:hidden/>
    <w:uiPriority w:val="99"/>
    <w:semiHidden/>
    <w:rsid w:val="00C518F6"/>
    <w:rPr>
      <w:sz w:val="24"/>
      <w:szCs w:val="24"/>
    </w:rPr>
  </w:style>
  <w:style w:type="character" w:styleId="UnresolvedMention">
    <w:name w:val="Unresolved Mention"/>
    <w:basedOn w:val="DefaultParagraphFont"/>
    <w:uiPriority w:val="99"/>
    <w:semiHidden/>
    <w:unhideWhenUsed/>
    <w:rsid w:val="00C22142"/>
    <w:rPr>
      <w:color w:val="605E5C"/>
      <w:shd w:val="clear" w:color="auto" w:fill="E1DFDD"/>
    </w:rPr>
  </w:style>
  <w:style w:type="table" w:styleId="TableGrid">
    <w:name w:val="Table Grid"/>
    <w:basedOn w:val="TableNormal"/>
    <w:rsid w:val="00BE5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5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msystem.edu/ums/fa/management/record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msystem.edu/policies/records-management-authorizations/research-records-all-departments-authorization-no-00-01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13F40-89DD-4D5C-9187-882002A3983D}">
  <ds:schemaRefs>
    <ds:schemaRef ds:uri="http://schemas.openxmlformats.org/officeDocument/2006/bibliography"/>
  </ds:schemaRefs>
</ds:datastoreItem>
</file>

<file path=customXml/itemProps2.xml><?xml version="1.0" encoding="utf-8"?>
<ds:datastoreItem xmlns:ds="http://schemas.openxmlformats.org/officeDocument/2006/customXml" ds:itemID="{CD2B6166-D403-401D-B941-DF57765D109B}">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3.xml><?xml version="1.0" encoding="utf-8"?>
<ds:datastoreItem xmlns:ds="http://schemas.openxmlformats.org/officeDocument/2006/customXml" ds:itemID="{E9CF220F-B41D-45C0-B578-1D4E592A0EDB}">
  <ds:schemaRefs>
    <ds:schemaRef ds:uri="http://schemas.microsoft.com/sharepoint/v3/contenttype/forms"/>
  </ds:schemaRefs>
</ds:datastoreItem>
</file>

<file path=customXml/itemProps4.xml><?xml version="1.0" encoding="utf-8"?>
<ds:datastoreItem xmlns:ds="http://schemas.openxmlformats.org/officeDocument/2006/customXml" ds:itemID="{0B09D487-D470-4306-9E0E-F8844CB15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5128</CharactersWithSpaces>
  <SharedDoc>false</SharedDoc>
  <HLinks>
    <vt:vector size="90" baseType="variant">
      <vt:variant>
        <vt:i4>8257652</vt:i4>
      </vt:variant>
      <vt:variant>
        <vt:i4>42</vt:i4>
      </vt:variant>
      <vt:variant>
        <vt:i4>0</vt:i4>
      </vt:variant>
      <vt:variant>
        <vt:i4>5</vt:i4>
      </vt:variant>
      <vt:variant>
        <vt:lpwstr/>
      </vt:variant>
      <vt:variant>
        <vt:lpwstr>ReturntoTop</vt:lpwstr>
      </vt:variant>
      <vt:variant>
        <vt:i4>5832706</vt:i4>
      </vt:variant>
      <vt:variant>
        <vt:i4>39</vt:i4>
      </vt:variant>
      <vt:variant>
        <vt:i4>0</vt:i4>
      </vt:variant>
      <vt:variant>
        <vt:i4>5</vt:i4>
      </vt:variant>
      <vt:variant>
        <vt:lpwstr>http://www.umsystem.edu/ums/fa/management/records/guide/academic/</vt:lpwstr>
      </vt:variant>
      <vt:variant>
        <vt:lpwstr>research</vt:lpwstr>
      </vt:variant>
      <vt:variant>
        <vt:i4>7602278</vt:i4>
      </vt:variant>
      <vt:variant>
        <vt:i4>36</vt:i4>
      </vt:variant>
      <vt:variant>
        <vt:i4>0</vt:i4>
      </vt:variant>
      <vt:variant>
        <vt:i4>5</vt:i4>
      </vt:variant>
      <vt:variant>
        <vt:lpwstr>http://www.umsystem.edu/ums/fa/management/records/</vt:lpwstr>
      </vt:variant>
      <vt:variant>
        <vt:lpwstr/>
      </vt:variant>
      <vt:variant>
        <vt:i4>6488186</vt:i4>
      </vt:variant>
      <vt:variant>
        <vt:i4>33</vt:i4>
      </vt:variant>
      <vt:variant>
        <vt:i4>0</vt:i4>
      </vt:variant>
      <vt:variant>
        <vt:i4>5</vt:i4>
      </vt:variant>
      <vt:variant>
        <vt:lpwstr/>
      </vt:variant>
      <vt:variant>
        <vt:lpwstr>SpecialCirc</vt:lpwstr>
      </vt:variant>
      <vt:variant>
        <vt:i4>5832706</vt:i4>
      </vt:variant>
      <vt:variant>
        <vt:i4>30</vt:i4>
      </vt:variant>
      <vt:variant>
        <vt:i4>0</vt:i4>
      </vt:variant>
      <vt:variant>
        <vt:i4>5</vt:i4>
      </vt:variant>
      <vt:variant>
        <vt:lpwstr>http://www.umsystem.edu/ums/fa/management/records/guide/academic/</vt:lpwstr>
      </vt:variant>
      <vt:variant>
        <vt:lpwstr>research</vt:lpwstr>
      </vt:variant>
      <vt:variant>
        <vt:i4>6553702</vt:i4>
      </vt:variant>
      <vt:variant>
        <vt:i4>27</vt:i4>
      </vt:variant>
      <vt:variant>
        <vt:i4>0</vt:i4>
      </vt:variant>
      <vt:variant>
        <vt:i4>5</vt:i4>
      </vt:variant>
      <vt:variant>
        <vt:lpwstr/>
      </vt:variant>
      <vt:variant>
        <vt:lpwstr>FDA</vt:lpwstr>
      </vt:variant>
      <vt:variant>
        <vt:i4>8061045</vt:i4>
      </vt:variant>
      <vt:variant>
        <vt:i4>24</vt:i4>
      </vt:variant>
      <vt:variant>
        <vt:i4>0</vt:i4>
      </vt:variant>
      <vt:variant>
        <vt:i4>5</vt:i4>
      </vt:variant>
      <vt:variant>
        <vt:lpwstr/>
      </vt:variant>
      <vt:variant>
        <vt:lpwstr>VAResearch</vt:lpwstr>
      </vt:variant>
      <vt:variant>
        <vt:i4>6488186</vt:i4>
      </vt:variant>
      <vt:variant>
        <vt:i4>21</vt:i4>
      </vt:variant>
      <vt:variant>
        <vt:i4>0</vt:i4>
      </vt:variant>
      <vt:variant>
        <vt:i4>5</vt:i4>
      </vt:variant>
      <vt:variant>
        <vt:lpwstr/>
      </vt:variant>
      <vt:variant>
        <vt:lpwstr>SpecialCirc</vt:lpwstr>
      </vt:variant>
      <vt:variant>
        <vt:i4>524315</vt:i4>
      </vt:variant>
      <vt:variant>
        <vt:i4>18</vt:i4>
      </vt:variant>
      <vt:variant>
        <vt:i4>0</vt:i4>
      </vt:variant>
      <vt:variant>
        <vt:i4>5</vt:i4>
      </vt:variant>
      <vt:variant>
        <vt:lpwstr/>
      </vt:variant>
      <vt:variant>
        <vt:lpwstr>Ownership</vt:lpwstr>
      </vt:variant>
      <vt:variant>
        <vt:i4>458771</vt:i4>
      </vt:variant>
      <vt:variant>
        <vt:i4>15</vt:i4>
      </vt:variant>
      <vt:variant>
        <vt:i4>0</vt:i4>
      </vt:variant>
      <vt:variant>
        <vt:i4>5</vt:i4>
      </vt:variant>
      <vt:variant>
        <vt:lpwstr/>
      </vt:variant>
      <vt:variant>
        <vt:lpwstr>PIRecords</vt:lpwstr>
      </vt:variant>
      <vt:variant>
        <vt:i4>7209081</vt:i4>
      </vt:variant>
      <vt:variant>
        <vt:i4>12</vt:i4>
      </vt:variant>
      <vt:variant>
        <vt:i4>0</vt:i4>
      </vt:variant>
      <vt:variant>
        <vt:i4>5</vt:i4>
      </vt:variant>
      <vt:variant>
        <vt:lpwstr/>
      </vt:variant>
      <vt:variant>
        <vt:lpwstr>GeneralInfo</vt:lpwstr>
      </vt:variant>
      <vt:variant>
        <vt:i4>6422629</vt:i4>
      </vt:variant>
      <vt:variant>
        <vt:i4>9</vt:i4>
      </vt:variant>
      <vt:variant>
        <vt:i4>0</vt:i4>
      </vt:variant>
      <vt:variant>
        <vt:i4>5</vt:i4>
      </vt:variant>
      <vt:variant>
        <vt:lpwstr/>
      </vt:variant>
      <vt:variant>
        <vt:lpwstr>IRBRecords</vt:lpwstr>
      </vt:variant>
      <vt:variant>
        <vt:i4>7864432</vt:i4>
      </vt:variant>
      <vt:variant>
        <vt:i4>6</vt:i4>
      </vt:variant>
      <vt:variant>
        <vt:i4>0</vt:i4>
      </vt:variant>
      <vt:variant>
        <vt:i4>5</vt:i4>
      </vt:variant>
      <vt:variant>
        <vt:lpwstr/>
      </vt:variant>
      <vt:variant>
        <vt:lpwstr>PolicyProcedure</vt:lpwstr>
      </vt:variant>
      <vt:variant>
        <vt:i4>1245212</vt:i4>
      </vt:variant>
      <vt:variant>
        <vt:i4>3</vt:i4>
      </vt:variant>
      <vt:variant>
        <vt:i4>0</vt:i4>
      </vt:variant>
      <vt:variant>
        <vt:i4>5</vt:i4>
      </vt:variant>
      <vt:variant>
        <vt:lpwstr/>
      </vt:variant>
      <vt:variant>
        <vt:lpwstr>Scope</vt:lpwstr>
      </vt:variant>
      <vt:variant>
        <vt:i4>7733357</vt:i4>
      </vt:variant>
      <vt:variant>
        <vt:i4>0</vt:i4>
      </vt:variant>
      <vt:variant>
        <vt:i4>0</vt:i4>
      </vt:variant>
      <vt:variant>
        <vt:i4>5</vt:i4>
      </vt:variant>
      <vt:variant>
        <vt:lpwstr/>
      </vt:variant>
      <vt:variant>
        <vt:lpwstr>Purpose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cp:lastModifiedBy>Greening, Janelle</cp:lastModifiedBy>
  <cp:revision>9</cp:revision>
  <cp:lastPrinted>2016-01-29T18:39:00Z</cp:lastPrinted>
  <dcterms:created xsi:type="dcterms:W3CDTF">2026-07-01T17:45:00Z</dcterms:created>
  <dcterms:modified xsi:type="dcterms:W3CDTF">2026-08-03T15:31:00Z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