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44AE" w:rsidR="00096F2D" w:rsidP="64D0C327" w:rsidRDefault="00096F2D" w14:paraId="3995651C" w14:textId="06F27B0B">
      <w:pPr>
        <w:pStyle w:val="Heading2"/>
        <w:spacing w:line="240" w:lineRule="auto"/>
        <w:jc w:val="center"/>
        <w:rPr>
          <w:rFonts w:ascii="Calibri" w:hAnsi="Calibri" w:eastAsia="Calibri" w:cs="Calibri" w:asciiTheme="minorAscii" w:hAnsiTheme="minorAscii" w:eastAsiaTheme="minorAscii" w:cstheme="minorAscii"/>
          <w:i w:val="0"/>
          <w:iCs w:val="0"/>
          <w:sz w:val="28"/>
          <w:szCs w:val="28"/>
        </w:rPr>
      </w:pPr>
      <w:bookmarkStart w:name="_Toc118704848" w:id="0"/>
      <w:bookmarkStart w:name="_Hlk92207565" w:id="1"/>
      <w:r w:rsidRPr="64D0C327" w:rsidR="00096F2D">
        <w:rPr>
          <w:rFonts w:ascii="Calibri" w:hAnsi="Calibri" w:eastAsia="Calibri" w:cs="Calibri" w:asciiTheme="minorAscii" w:hAnsiTheme="minorAscii" w:eastAsiaTheme="minorAscii" w:cstheme="minorAscii"/>
          <w:i w:val="0"/>
          <w:iCs w:val="0"/>
          <w:sz w:val="28"/>
          <w:szCs w:val="28"/>
        </w:rPr>
        <w:t>Electron Microscopy Core</w:t>
      </w:r>
      <w:bookmarkEnd w:id="0"/>
    </w:p>
    <w:bookmarkEnd w:id="1"/>
    <w:p w:rsidR="25444F0B" w:rsidP="64D0C327" w:rsidRDefault="25444F0B" w14:paraId="313E1D20" w14:textId="27DC4788">
      <w:pPr>
        <w:pStyle w:val="Normal"/>
        <w:rPr>
          <w:rFonts w:ascii="Calibri" w:hAnsi="Calibri" w:eastAsia="Calibri" w:cs="Calibri" w:asciiTheme="minorAscii" w:hAnsiTheme="minorAscii" w:eastAsiaTheme="minorAscii" w:cstheme="minorAscii"/>
          <w:i w:val="0"/>
          <w:iCs w:val="0"/>
          <w:sz w:val="24"/>
          <w:szCs w:val="24"/>
        </w:rPr>
      </w:pPr>
      <w:r w:rsidRPr="0ABC083C" w:rsidR="25444F0B">
        <w:rPr>
          <w:rFonts w:ascii="Calibri" w:hAnsi="Calibri" w:eastAsia="Calibri" w:cs="Calibri" w:asciiTheme="minorAscii" w:hAnsiTheme="minorAscii" w:eastAsiaTheme="minorAscii" w:cstheme="minorAscii"/>
          <w:i w:val="0"/>
          <w:iCs w:val="0"/>
          <w:sz w:val="24"/>
          <w:szCs w:val="24"/>
        </w:rPr>
        <w:t xml:space="preserve">More info: </w:t>
      </w:r>
      <w:hyperlink r:id="Refa19bd6f2114fdd">
        <w:r w:rsidRPr="0ABC083C" w:rsidR="25444F0B">
          <w:rPr>
            <w:rStyle w:val="Hyperlink"/>
            <w:rFonts w:ascii="Calibri" w:hAnsi="Calibri" w:eastAsia="Calibri" w:cs="Calibri"/>
            <w:noProof w:val="0"/>
            <w:sz w:val="24"/>
            <w:szCs w:val="24"/>
            <w:lang w:val="en-US"/>
          </w:rPr>
          <w:t>https://research.missouri.edu/electron-microscopy</w:t>
        </w:r>
      </w:hyperlink>
    </w:p>
    <w:p w:rsidR="64D0C327" w:rsidP="64D0C327" w:rsidRDefault="64D0C327" w14:paraId="3949F0A6" w14:textId="6DE5F8C0">
      <w:pPr>
        <w:pStyle w:val="Normal"/>
        <w:rPr>
          <w:rFonts w:ascii="Calibri" w:hAnsi="Calibri" w:eastAsia="Calibri" w:cs="Calibri" w:asciiTheme="minorAscii" w:hAnsiTheme="minorAscii" w:eastAsiaTheme="minorAscii" w:cstheme="minorAscii"/>
          <w:i w:val="0"/>
          <w:iCs w:val="0"/>
          <w:sz w:val="24"/>
          <w:szCs w:val="24"/>
        </w:rPr>
      </w:pPr>
    </w:p>
    <w:p w:rsidRPr="002A15D9" w:rsidR="00096F2D" w:rsidP="64D0C327" w:rsidRDefault="00096F2D" w14:paraId="7396BD4D" w14:textId="2270ABCB">
      <w:pPr>
        <w:spacing w:line="240" w:lineRule="auto"/>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 xml:space="preserve">The University of Missouri Electron Microscopy Core (EMC) is a resource center for electron microscopy and broader imaging needs, providing investigators with consultation, training, access to instrumentation, and extensive services. The EMC is housed in the Roy Blunt NextGen Precision Health building and encompasses over </w:t>
      </w:r>
      <w:r w:rsidRPr="64D0C327" w:rsidR="00096F2D">
        <w:rPr>
          <w:rFonts w:ascii="Calibri" w:hAnsi="Calibri" w:eastAsia="Calibri" w:cs="Calibri" w:asciiTheme="minorAscii" w:hAnsiTheme="minorAscii" w:eastAsiaTheme="minorAscii" w:cstheme="minorAscii"/>
          <w:sz w:val="24"/>
          <w:szCs w:val="24"/>
        </w:rPr>
        <w:t>6</w:t>
      </w:r>
      <w:r w:rsidRPr="64D0C327" w:rsidR="1D977F9A">
        <w:rPr>
          <w:rFonts w:ascii="Calibri" w:hAnsi="Calibri" w:eastAsia="Calibri" w:cs="Calibri" w:asciiTheme="minorAscii" w:hAnsiTheme="minorAscii" w:eastAsiaTheme="minorAscii" w:cstheme="minorAscii"/>
          <w:sz w:val="24"/>
          <w:szCs w:val="24"/>
        </w:rPr>
        <w:t>,</w:t>
      </w:r>
      <w:r w:rsidRPr="64D0C327" w:rsidR="00096F2D">
        <w:rPr>
          <w:rFonts w:ascii="Calibri" w:hAnsi="Calibri" w:eastAsia="Calibri" w:cs="Calibri" w:asciiTheme="minorAscii" w:hAnsiTheme="minorAscii" w:eastAsiaTheme="minorAscii" w:cstheme="minorAscii"/>
          <w:sz w:val="24"/>
          <w:szCs w:val="24"/>
        </w:rPr>
        <w:t>400 s</w:t>
      </w:r>
      <w:r w:rsidRPr="64D0C327" w:rsidR="2B90961F">
        <w:rPr>
          <w:rFonts w:ascii="Calibri" w:hAnsi="Calibri" w:eastAsia="Calibri" w:cs="Calibri" w:asciiTheme="minorAscii" w:hAnsiTheme="minorAscii" w:eastAsiaTheme="minorAscii" w:cstheme="minorAscii"/>
          <w:sz w:val="24"/>
          <w:szCs w:val="24"/>
        </w:rPr>
        <w:t xml:space="preserve">quare </w:t>
      </w:r>
      <w:r w:rsidRPr="64D0C327" w:rsidR="00096F2D">
        <w:rPr>
          <w:rFonts w:ascii="Calibri" w:hAnsi="Calibri" w:eastAsia="Calibri" w:cs="Calibri" w:asciiTheme="minorAscii" w:hAnsiTheme="minorAscii" w:eastAsiaTheme="minorAscii" w:cstheme="minorAscii"/>
          <w:sz w:val="24"/>
          <w:szCs w:val="24"/>
        </w:rPr>
        <w:t>feet</w:t>
      </w:r>
      <w:r w:rsidRPr="64D0C327" w:rsidR="00096F2D">
        <w:rPr>
          <w:rFonts w:ascii="Calibri" w:hAnsi="Calibri" w:eastAsia="Calibri" w:cs="Calibri" w:asciiTheme="minorAscii" w:hAnsiTheme="minorAscii" w:eastAsiaTheme="minorAscii" w:cstheme="minorAscii"/>
          <w:sz w:val="24"/>
          <w:szCs w:val="24"/>
        </w:rPr>
        <w:t xml:space="preserve"> of office space, preparation laboratories, and customized imaging suites. </w:t>
      </w:r>
      <w:r w:rsidRPr="64D0C327" w:rsidR="00096F2D">
        <w:rPr>
          <w:rFonts w:ascii="Calibri" w:hAnsi="Calibri" w:eastAsia="Calibri" w:cs="Calibri" w:asciiTheme="minorAscii" w:hAnsiTheme="minorAscii" w:eastAsiaTheme="minorAscii" w:cstheme="minorAscii"/>
          <w:sz w:val="24"/>
          <w:szCs w:val="24"/>
        </w:rPr>
        <w:t>The EMC houses seven advanced EM imaging and spectroscopy platforms as well as all necessary preparatory equipment, and information technology support for both life and material science research.</w:t>
      </w:r>
      <w:r w:rsidRPr="64D0C327" w:rsidR="00096F2D">
        <w:rPr>
          <w:rFonts w:ascii="Calibri" w:hAnsi="Calibri" w:eastAsia="Calibri" w:cs="Calibri" w:asciiTheme="minorAscii" w:hAnsiTheme="minorAscii" w:eastAsiaTheme="minorAscii" w:cstheme="minorAscii"/>
          <w:sz w:val="24"/>
          <w:szCs w:val="24"/>
        </w:rPr>
        <w:t xml:space="preserve"> Three </w:t>
      </w:r>
      <w:r w:rsidRPr="64D0C327" w:rsidR="528871BB">
        <w:rPr>
          <w:rFonts w:ascii="Calibri" w:hAnsi="Calibri" w:eastAsia="Calibri" w:cs="Calibri" w:asciiTheme="minorAscii" w:hAnsiTheme="minorAscii" w:eastAsiaTheme="minorAscii" w:cstheme="minorAscii"/>
          <w:sz w:val="24"/>
          <w:szCs w:val="24"/>
        </w:rPr>
        <w:t>full-time</w:t>
      </w:r>
      <w:r w:rsidRPr="64D0C327" w:rsidR="00096F2D">
        <w:rPr>
          <w:rFonts w:ascii="Calibri" w:hAnsi="Calibri" w:eastAsia="Calibri" w:cs="Calibri" w:asciiTheme="minorAscii" w:hAnsiTheme="minorAscii" w:eastAsiaTheme="minorAscii" w:cstheme="minorAscii"/>
          <w:sz w:val="24"/>
          <w:szCs w:val="24"/>
        </w:rPr>
        <w:t xml:space="preserve"> EMC staff members </w:t>
      </w:r>
      <w:r w:rsidRPr="64D0C327" w:rsidR="00096F2D">
        <w:rPr>
          <w:rFonts w:ascii="Calibri" w:hAnsi="Calibri" w:eastAsia="Calibri" w:cs="Calibri" w:asciiTheme="minorAscii" w:hAnsiTheme="minorAscii" w:eastAsiaTheme="minorAscii" w:cstheme="minorAscii"/>
          <w:sz w:val="24"/>
          <w:szCs w:val="24"/>
        </w:rPr>
        <w:t>are responsible for</w:t>
      </w:r>
      <w:r w:rsidRPr="64D0C327" w:rsidR="00096F2D">
        <w:rPr>
          <w:rFonts w:ascii="Calibri" w:hAnsi="Calibri" w:eastAsia="Calibri" w:cs="Calibri" w:asciiTheme="minorAscii" w:hAnsiTheme="minorAscii" w:eastAsiaTheme="minorAscii" w:cstheme="minorAscii"/>
          <w:sz w:val="24"/>
          <w:szCs w:val="24"/>
        </w:rPr>
        <w:t xml:space="preserve"> the day-to-day operation of the facility, including user training and support, custom services, and standard maintenance tasks, as well as instrument scheduling and billing. </w:t>
      </w:r>
      <w:r w:rsidRPr="64D0C327" w:rsidR="00096F2D">
        <w:rPr>
          <w:rFonts w:ascii="Calibri" w:hAnsi="Calibri" w:eastAsia="Calibri" w:cs="Calibri" w:asciiTheme="minorAscii" w:hAnsiTheme="minorAscii" w:eastAsiaTheme="minorAscii" w:cstheme="minorAscii"/>
          <w:sz w:val="24"/>
          <w:szCs w:val="24"/>
        </w:rPr>
        <w:t xml:space="preserve">The EMC combines multiple imaging technologies across multiple length scales in one sustainable user facility. The EMC provides services and expertise in all aspects of transmission and scanning electron microscopy; in addition to imaging, this includes elemental analysis via Energy Dispersive X-ray Spectroscopy (EDS), Electron Energy Loss Spectroscopy (EELS), and Time of Flight Secondary Ion Mass Spectroscopy (TOF-SIMS)), as well as crystallographic characterization via High-Resolution TEM (HR-TEM) indexing, Selected Area Electron Diffraction (SAED), and Electron Backscattered Diffraction (EBSD)). </w:t>
      </w:r>
      <w:r w:rsidRPr="64D0C327" w:rsidR="00096F2D">
        <w:rPr>
          <w:rFonts w:ascii="Calibri" w:hAnsi="Calibri" w:eastAsia="Calibri" w:cs="Calibri" w:asciiTheme="minorAscii" w:hAnsiTheme="minorAscii" w:eastAsiaTheme="minorAscii" w:cstheme="minorAscii"/>
          <w:sz w:val="24"/>
          <w:szCs w:val="24"/>
        </w:rPr>
        <w:t xml:space="preserve">The EMC houses eight advanced electron microscopes capable of high-resolution imaging across a broad length scale from sub 2.0 Å single particle analysis to large-volume 3D modeling of biological and materials science samples. This includes </w:t>
      </w:r>
      <w:r w:rsidRPr="64D0C327" w:rsidR="21C5B5F5">
        <w:rPr>
          <w:rFonts w:ascii="Calibri" w:hAnsi="Calibri" w:eastAsia="Calibri" w:cs="Calibri" w:asciiTheme="minorAscii" w:hAnsiTheme="minorAscii" w:eastAsiaTheme="minorAscii" w:cstheme="minorAscii"/>
          <w:sz w:val="24"/>
          <w:szCs w:val="24"/>
        </w:rPr>
        <w:t>three</w:t>
      </w:r>
      <w:r w:rsidRPr="64D0C327" w:rsidR="00096F2D">
        <w:rPr>
          <w:rFonts w:ascii="Calibri" w:hAnsi="Calibri" w:eastAsia="Calibri" w:cs="Calibri" w:asciiTheme="minorAscii" w:hAnsiTheme="minorAscii" w:eastAsiaTheme="minorAscii" w:cstheme="minorAscii"/>
          <w:sz w:val="24"/>
          <w:szCs w:val="24"/>
        </w:rPr>
        <w:t xml:space="preserve"> TEMs, </w:t>
      </w:r>
      <w:r w:rsidRPr="64D0C327" w:rsidR="75183A89">
        <w:rPr>
          <w:rFonts w:ascii="Calibri" w:hAnsi="Calibri" w:eastAsia="Calibri" w:cs="Calibri" w:asciiTheme="minorAscii" w:hAnsiTheme="minorAscii" w:eastAsiaTheme="minorAscii" w:cstheme="minorAscii"/>
          <w:sz w:val="24"/>
          <w:szCs w:val="24"/>
        </w:rPr>
        <w:t>two</w:t>
      </w:r>
      <w:r w:rsidRPr="64D0C327" w:rsidR="00096F2D">
        <w:rPr>
          <w:rFonts w:ascii="Calibri" w:hAnsi="Calibri" w:eastAsia="Calibri" w:cs="Calibri" w:asciiTheme="minorAscii" w:hAnsiTheme="minorAscii" w:eastAsiaTheme="minorAscii" w:cstheme="minorAscii"/>
          <w:sz w:val="24"/>
          <w:szCs w:val="24"/>
        </w:rPr>
        <w:t xml:space="preserve"> dedicated </w:t>
      </w:r>
      <w:r w:rsidRPr="64D0C327" w:rsidR="00096F2D">
        <w:rPr>
          <w:rFonts w:ascii="Calibri" w:hAnsi="Calibri" w:eastAsia="Calibri" w:cs="Calibri" w:asciiTheme="minorAscii" w:hAnsiTheme="minorAscii" w:eastAsiaTheme="minorAscii" w:cstheme="minorAscii"/>
          <w:sz w:val="24"/>
          <w:szCs w:val="24"/>
        </w:rPr>
        <w:t>SEMs</w:t>
      </w:r>
      <w:r w:rsidRPr="64D0C327" w:rsidR="00096F2D">
        <w:rPr>
          <w:rFonts w:ascii="Calibri" w:hAnsi="Calibri" w:eastAsia="Calibri" w:cs="Calibri" w:asciiTheme="minorAscii" w:hAnsiTheme="minorAscii" w:eastAsiaTheme="minorAscii" w:cstheme="minorAscii"/>
          <w:sz w:val="24"/>
          <w:szCs w:val="24"/>
        </w:rPr>
        <w:t xml:space="preserve">, and </w:t>
      </w:r>
      <w:r w:rsidRPr="64D0C327" w:rsidR="6BDF7C26">
        <w:rPr>
          <w:rFonts w:ascii="Calibri" w:hAnsi="Calibri" w:eastAsia="Calibri" w:cs="Calibri" w:asciiTheme="minorAscii" w:hAnsiTheme="minorAscii" w:eastAsiaTheme="minorAscii" w:cstheme="minorAscii"/>
          <w:sz w:val="24"/>
          <w:szCs w:val="24"/>
        </w:rPr>
        <w:t>three</w:t>
      </w:r>
      <w:r w:rsidRPr="64D0C327" w:rsidR="00096F2D">
        <w:rPr>
          <w:rFonts w:ascii="Calibri" w:hAnsi="Calibri" w:eastAsia="Calibri" w:cs="Calibri" w:asciiTheme="minorAscii" w:hAnsiTheme="minorAscii" w:eastAsiaTheme="minorAscii" w:cstheme="minorAscii"/>
          <w:sz w:val="24"/>
          <w:szCs w:val="24"/>
        </w:rPr>
        <w:t xml:space="preserve"> dual-beam FIB-SEMs:</w:t>
      </w:r>
      <w:proofErr w:type="gramStart"/>
      <w:proofErr w:type="gramEnd"/>
    </w:p>
    <w:p w:rsidR="64D0C327" w:rsidP="64D0C327" w:rsidRDefault="64D0C327" w14:paraId="78207FE3" w14:textId="35025B8A">
      <w:pPr>
        <w:pStyle w:val="Normal"/>
        <w:spacing w:line="240" w:lineRule="auto"/>
        <w:rPr>
          <w:rFonts w:ascii="Calibri" w:hAnsi="Calibri" w:eastAsia="Calibri" w:cs="Calibri" w:asciiTheme="minorAscii" w:hAnsiTheme="minorAscii" w:eastAsiaTheme="minorAscii" w:cstheme="minorAscii"/>
          <w:sz w:val="24"/>
          <w:szCs w:val="24"/>
        </w:rPr>
      </w:pPr>
    </w:p>
    <w:p w:rsidR="00096F2D" w:rsidP="64D0C327" w:rsidRDefault="00096F2D" w14:paraId="78E92768" w14:textId="77777777" w14:noSpellErr="1">
      <w:pPr>
        <w:spacing w:line="240" w:lineRule="auto"/>
        <w:rPr>
          <w:rFonts w:ascii="Calibri" w:hAnsi="Calibri" w:eastAsia="Calibri" w:cs="Calibri" w:asciiTheme="minorAscii" w:hAnsiTheme="minorAscii" w:eastAsiaTheme="minorAscii" w:cstheme="minorAscii"/>
          <w:b w:val="1"/>
          <w:bCs w:val="1"/>
          <w:sz w:val="24"/>
          <w:szCs w:val="24"/>
          <w:u w:val="none"/>
        </w:rPr>
      </w:pPr>
      <w:r w:rsidRPr="64D0C327" w:rsidR="00096F2D">
        <w:rPr>
          <w:rFonts w:ascii="Calibri" w:hAnsi="Calibri" w:eastAsia="Calibri" w:cs="Calibri" w:asciiTheme="minorAscii" w:hAnsiTheme="minorAscii" w:eastAsiaTheme="minorAscii" w:cstheme="minorAscii"/>
          <w:b w:val="1"/>
          <w:bCs w:val="1"/>
          <w:sz w:val="24"/>
          <w:szCs w:val="24"/>
          <w:u w:val="none"/>
        </w:rPr>
        <w:t>Transmission Electron Microscopes (TEMS)</w:t>
      </w:r>
    </w:p>
    <w:p w:rsidRPr="002A15D9" w:rsidR="00096F2D" w:rsidP="64D0C327" w:rsidRDefault="00096F2D" w14:paraId="2399CB7A" w14:textId="77777777">
      <w:pPr>
        <w:pStyle w:val="ListParagraph"/>
        <w:numPr>
          <w:ilvl w:val="0"/>
          <w:numId w:val="1"/>
        </w:numPr>
        <w:spacing w:line="240" w:lineRule="auto"/>
        <w:ind w:left="360"/>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Jeol</w:t>
      </w:r>
      <w:r w:rsidRPr="64D0C327" w:rsidR="00096F2D">
        <w:rPr>
          <w:rFonts w:ascii="Calibri" w:hAnsi="Calibri" w:eastAsia="Calibri" w:cs="Calibri" w:asciiTheme="minorAscii" w:hAnsiTheme="minorAscii" w:eastAsiaTheme="minorAscii" w:cstheme="minorAscii"/>
          <w:sz w:val="24"/>
          <w:szCs w:val="24"/>
        </w:rPr>
        <w:t xml:space="preserve"> JEM-1400: a high performance, </w:t>
      </w:r>
      <w:r w:rsidRPr="64D0C327" w:rsidR="00096F2D">
        <w:rPr>
          <w:rFonts w:ascii="Calibri" w:hAnsi="Calibri" w:eastAsia="Calibri" w:cs="Calibri" w:asciiTheme="minorAscii" w:hAnsiTheme="minorAscii" w:eastAsiaTheme="minorAscii" w:cstheme="minorAscii"/>
          <w:sz w:val="24"/>
          <w:szCs w:val="24"/>
        </w:rPr>
        <w:t>high contrast</w:t>
      </w:r>
      <w:r w:rsidRPr="64D0C327" w:rsidR="00096F2D">
        <w:rPr>
          <w:rFonts w:ascii="Calibri" w:hAnsi="Calibri" w:eastAsia="Calibri" w:cs="Calibri" w:asciiTheme="minorAscii" w:hAnsiTheme="minorAscii" w:eastAsiaTheme="minorAscii" w:cstheme="minorAscii"/>
          <w:sz w:val="24"/>
          <w:szCs w:val="24"/>
        </w:rPr>
        <w:t xml:space="preserve">, 120 kV TEM with an acceleration voltage ranging from 40 kV to 120 kV. The </w:t>
      </w:r>
      <w:r w:rsidRPr="64D0C327" w:rsidR="00096F2D">
        <w:rPr>
          <w:rFonts w:ascii="Calibri" w:hAnsi="Calibri" w:eastAsia="Calibri" w:cs="Calibri" w:asciiTheme="minorAscii" w:hAnsiTheme="minorAscii" w:eastAsiaTheme="minorAscii" w:cstheme="minorAscii"/>
          <w:sz w:val="24"/>
          <w:szCs w:val="24"/>
        </w:rPr>
        <w:t>Jeol</w:t>
      </w:r>
      <w:r w:rsidRPr="64D0C327" w:rsidR="00096F2D">
        <w:rPr>
          <w:rFonts w:ascii="Calibri" w:hAnsi="Calibri" w:eastAsia="Calibri" w:cs="Calibri" w:asciiTheme="minorAscii" w:hAnsiTheme="minorAscii" w:eastAsiaTheme="minorAscii" w:cstheme="minorAscii"/>
          <w:sz w:val="24"/>
          <w:szCs w:val="24"/>
        </w:rPr>
        <w:t xml:space="preserve"> JEM-1400 is suitable for a wide range of biological, polymer, and materials science applications. </w:t>
      </w:r>
    </w:p>
    <w:p w:rsidRPr="002A15D9" w:rsidR="00096F2D" w:rsidP="64D0C327" w:rsidRDefault="00096F2D" w14:paraId="5E1FC330" w14:textId="77777777">
      <w:pPr>
        <w:pStyle w:val="ListParagraph"/>
        <w:numPr>
          <w:ilvl w:val="0"/>
          <w:numId w:val="1"/>
        </w:numPr>
        <w:spacing w:line="240" w:lineRule="auto"/>
        <w:ind w:left="360"/>
        <w:rPr>
          <w:rFonts w:ascii="Calibri" w:hAnsi="Calibri" w:eastAsia="Calibri" w:cs="Calibri" w:asciiTheme="minorAscii" w:hAnsiTheme="minorAscii" w:eastAsiaTheme="minorAscii" w:cstheme="minorAscii"/>
          <w:sz w:val="24"/>
          <w:szCs w:val="24"/>
        </w:rPr>
      </w:pPr>
      <w:bookmarkStart w:name="_Int_rWNA1ycw" w:id="667261734"/>
      <w:r w:rsidRPr="64D0C327" w:rsidR="00096F2D">
        <w:rPr>
          <w:rFonts w:ascii="Calibri" w:hAnsi="Calibri" w:eastAsia="Calibri" w:cs="Calibri" w:asciiTheme="minorAscii" w:hAnsiTheme="minorAscii" w:eastAsiaTheme="minorAscii" w:cstheme="minorAscii"/>
          <w:sz w:val="24"/>
          <w:szCs w:val="24"/>
        </w:rPr>
        <w:t>ThermoScientific</w:t>
      </w:r>
      <w:bookmarkEnd w:id="667261734"/>
      <w:r w:rsidRPr="64D0C327" w:rsidR="00096F2D">
        <w:rPr>
          <w:rFonts w:ascii="Calibri" w:hAnsi="Calibri" w:eastAsia="Calibri" w:cs="Calibri" w:asciiTheme="minorAscii" w:hAnsiTheme="minorAscii" w:eastAsiaTheme="minorAscii" w:cstheme="minorAscii"/>
          <w:sz w:val="24"/>
          <w:szCs w:val="24"/>
        </w:rPr>
        <w:t xml:space="preserve"> Titan</w:t>
      </w:r>
      <w:r w:rsidRPr="64D0C327" w:rsidR="00096F2D">
        <w:rPr>
          <w:rFonts w:ascii="Calibri" w:hAnsi="Calibri" w:eastAsia="Calibri" w:cs="Calibri" w:asciiTheme="minorAscii" w:hAnsiTheme="minorAscii" w:eastAsiaTheme="minorAscii" w:cstheme="minorAscii"/>
          <w:sz w:val="24"/>
          <w:szCs w:val="24"/>
        </w:rPr>
        <w:t xml:space="preserve"> </w:t>
      </w:r>
      <w:bookmarkStart w:name="_Int_4zHsPrl2" w:id="342832840"/>
      <w:r w:rsidRPr="64D0C327" w:rsidR="00096F2D">
        <w:rPr>
          <w:rFonts w:ascii="Calibri" w:hAnsi="Calibri" w:eastAsia="Calibri" w:cs="Calibri" w:asciiTheme="minorAscii" w:hAnsiTheme="minorAscii" w:eastAsiaTheme="minorAscii" w:cstheme="minorAscii"/>
          <w:sz w:val="24"/>
          <w:szCs w:val="24"/>
        </w:rPr>
        <w:t>Krios</w:t>
      </w:r>
      <w:bookmarkEnd w:id="342832840"/>
      <w:r w:rsidRPr="64D0C327" w:rsidR="00096F2D">
        <w:rPr>
          <w:rFonts w:ascii="Calibri" w:hAnsi="Calibri" w:eastAsia="Calibri" w:cs="Calibri" w:asciiTheme="minorAscii" w:hAnsiTheme="minorAscii" w:eastAsiaTheme="minorAscii" w:cstheme="minorAscii"/>
          <w:sz w:val="24"/>
          <w:szCs w:val="24"/>
        </w:rPr>
        <w:t xml:space="preserve"> G4</w:t>
      </w:r>
      <w:r w:rsidRPr="64D0C327" w:rsidR="00096F2D">
        <w:rPr>
          <w:rFonts w:ascii="Calibri" w:hAnsi="Calibri" w:eastAsia="Calibri" w:cs="Calibri" w:asciiTheme="minorAscii" w:hAnsiTheme="minorAscii" w:eastAsiaTheme="minorAscii" w:cstheme="minorAscii"/>
          <w:sz w:val="24"/>
          <w:szCs w:val="24"/>
        </w:rPr>
        <w:t xml:space="preserve"> Cryo-TEM</w:t>
      </w:r>
      <w:r w:rsidRPr="64D0C327" w:rsidR="00096F2D">
        <w:rPr>
          <w:rFonts w:ascii="Calibri" w:hAnsi="Calibri" w:eastAsia="Calibri" w:cs="Calibri" w:asciiTheme="minorAscii" w:hAnsiTheme="minorAscii" w:eastAsiaTheme="minorAscii" w:cstheme="minorAscii"/>
          <w:sz w:val="24"/>
          <w:szCs w:val="24"/>
        </w:rPr>
        <w:t>: a dedicated cryo-TEM consisting of a 300 kV ultra-stable imaging platform, capable of single particle analysis (SPA), cryo-electron tomography (ET), and microelectron diffraction (</w:t>
      </w:r>
      <w:bookmarkStart w:name="_Int_py1mvQSW" w:id="981622802"/>
      <w:r w:rsidRPr="64D0C327" w:rsidR="00096F2D">
        <w:rPr>
          <w:rFonts w:ascii="Calibri" w:hAnsi="Calibri" w:eastAsia="Calibri" w:cs="Calibri" w:asciiTheme="minorAscii" w:hAnsiTheme="minorAscii" w:eastAsiaTheme="minorAscii" w:cstheme="minorAscii"/>
          <w:sz w:val="24"/>
          <w:szCs w:val="24"/>
        </w:rPr>
        <w:t>MicroED</w:t>
      </w:r>
      <w:bookmarkEnd w:id="981622802"/>
      <w:r w:rsidRPr="64D0C327" w:rsidR="00096F2D">
        <w:rPr>
          <w:rFonts w:ascii="Calibri" w:hAnsi="Calibri" w:eastAsia="Calibri" w:cs="Calibri" w:asciiTheme="minorAscii" w:hAnsiTheme="minorAscii" w:eastAsiaTheme="minorAscii" w:cstheme="minorAscii"/>
          <w:sz w:val="24"/>
          <w:szCs w:val="24"/>
        </w:rPr>
        <w:t xml:space="preserve">). Can deliver high-throughput structural determination at sub 2.0 Å resolution, the highest resolution achievable for structural biology using Cryo-TEM. </w:t>
      </w:r>
    </w:p>
    <w:p w:rsidRPr="002A15D9" w:rsidR="00096F2D" w:rsidP="64D0C327" w:rsidRDefault="00096F2D" w14:paraId="038FE74D" w14:textId="46264F6A">
      <w:pPr>
        <w:pStyle w:val="ListParagraph"/>
        <w:numPr>
          <w:ilvl w:val="0"/>
          <w:numId w:val="1"/>
        </w:numPr>
        <w:spacing w:line="240" w:lineRule="auto"/>
        <w:ind w:left="360"/>
        <w:rPr>
          <w:rFonts w:ascii="Calibri" w:hAnsi="Calibri" w:eastAsia="Calibri" w:cs="Calibri" w:asciiTheme="minorAscii" w:hAnsiTheme="minorAscii" w:eastAsiaTheme="minorAscii" w:cstheme="minorAscii"/>
          <w:sz w:val="24"/>
          <w:szCs w:val="24"/>
        </w:rPr>
      </w:pPr>
      <w:bookmarkStart w:name="_Int_urEiOZ08" w:id="1249320223"/>
      <w:r w:rsidRPr="64D0C327" w:rsidR="00096F2D">
        <w:rPr>
          <w:rFonts w:ascii="Calibri" w:hAnsi="Calibri" w:eastAsia="Calibri" w:cs="Calibri" w:asciiTheme="minorAscii" w:hAnsiTheme="minorAscii" w:eastAsiaTheme="minorAscii" w:cstheme="minorAscii"/>
          <w:sz w:val="24"/>
          <w:szCs w:val="24"/>
        </w:rPr>
        <w:t>ThermoFisher</w:t>
      </w:r>
      <w:bookmarkEnd w:id="1249320223"/>
      <w:r w:rsidRPr="64D0C327" w:rsidR="00096F2D">
        <w:rPr>
          <w:rFonts w:ascii="Calibri" w:hAnsi="Calibri" w:eastAsia="Calibri" w:cs="Calibri" w:asciiTheme="minorAscii" w:hAnsiTheme="minorAscii" w:eastAsiaTheme="minorAscii" w:cstheme="minorAscii"/>
          <w:sz w:val="24"/>
          <w:szCs w:val="24"/>
        </w:rPr>
        <w:t xml:space="preserve"> Spectra 300 (S)TEM: a world-class aberration-corrected (S)TEM capable of imaging and spectroscopy at atomic resolution of both soft and hard materials</w:t>
      </w:r>
      <w:r w:rsidRPr="64D0C327" w:rsidR="00096F2D">
        <w:rPr>
          <w:rFonts w:ascii="Calibri" w:hAnsi="Calibri" w:eastAsia="Calibri" w:cs="Calibri" w:asciiTheme="minorAscii" w:hAnsiTheme="minorAscii" w:eastAsiaTheme="minorAscii" w:cstheme="minorAscii"/>
          <w:sz w:val="24"/>
          <w:szCs w:val="24"/>
        </w:rPr>
        <w:t xml:space="preserve">. </w:t>
      </w:r>
      <w:r w:rsidRPr="64D0C327" w:rsidR="00096F2D">
        <w:rPr>
          <w:rFonts w:ascii="Calibri" w:hAnsi="Calibri" w:eastAsia="Calibri" w:cs="Calibri" w:asciiTheme="minorAscii" w:hAnsiTheme="minorAscii" w:eastAsiaTheme="minorAscii" w:cstheme="minorAscii"/>
          <w:sz w:val="24"/>
          <w:szCs w:val="24"/>
        </w:rPr>
        <w:t>Tomography enables 3D characterization of specimen structure and composition.</w:t>
      </w:r>
    </w:p>
    <w:p w:rsidR="64D0C327" w:rsidP="64D0C327" w:rsidRDefault="64D0C327" w14:paraId="4DB01EE0" w14:textId="28A14972">
      <w:pPr>
        <w:pStyle w:val="Normal"/>
        <w:spacing w:line="240" w:lineRule="auto"/>
        <w:rPr>
          <w:rFonts w:ascii="Arial" w:hAnsi="Arial" w:eastAsia="Calibri" w:cs="Arial"/>
          <w:sz w:val="24"/>
          <w:szCs w:val="24"/>
        </w:rPr>
      </w:pPr>
    </w:p>
    <w:p w:rsidR="00096F2D" w:rsidP="64D0C327" w:rsidRDefault="00096F2D" w14:paraId="42A926CD" w14:textId="77777777" w14:noSpellErr="1">
      <w:pPr>
        <w:spacing w:line="240" w:lineRule="auto"/>
        <w:rPr>
          <w:rFonts w:ascii="Calibri" w:hAnsi="Calibri" w:eastAsia="Calibri" w:cs="Calibri" w:asciiTheme="minorAscii" w:hAnsiTheme="minorAscii" w:eastAsiaTheme="minorAscii" w:cstheme="minorAscii"/>
          <w:b w:val="1"/>
          <w:bCs w:val="1"/>
          <w:sz w:val="24"/>
          <w:szCs w:val="24"/>
          <w:u w:val="none"/>
        </w:rPr>
      </w:pPr>
      <w:r w:rsidRPr="64D0C327" w:rsidR="00096F2D">
        <w:rPr>
          <w:rFonts w:ascii="Calibri" w:hAnsi="Calibri" w:eastAsia="Calibri" w:cs="Calibri" w:asciiTheme="minorAscii" w:hAnsiTheme="minorAscii" w:eastAsiaTheme="minorAscii" w:cstheme="minorAscii"/>
          <w:b w:val="1"/>
          <w:bCs w:val="1"/>
          <w:sz w:val="24"/>
          <w:szCs w:val="24"/>
          <w:u w:val="none"/>
        </w:rPr>
        <w:t>Scanning Electron Microscopes (SEMS)</w:t>
      </w:r>
    </w:p>
    <w:p w:rsidRPr="002A15D9" w:rsidR="00096F2D" w:rsidP="64D0C327" w:rsidRDefault="00096F2D" w14:paraId="6E42584B" w14:textId="5A68EAA3">
      <w:pPr>
        <w:pStyle w:val="ListParagraph"/>
        <w:numPr>
          <w:ilvl w:val="0"/>
          <w:numId w:val="1"/>
        </w:numPr>
        <w:spacing w:line="240" w:lineRule="auto"/>
        <w:ind w:left="360"/>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FEI Quanta 600F Environmental SEM: Ideal for surface sensitive examination of tissues or materials and elemental analysis by EDS</w:t>
      </w:r>
      <w:r w:rsidRPr="64D0C327" w:rsidR="00096F2D">
        <w:rPr>
          <w:rFonts w:ascii="Calibri" w:hAnsi="Calibri" w:eastAsia="Calibri" w:cs="Calibri" w:asciiTheme="minorAscii" w:hAnsiTheme="minorAscii" w:eastAsiaTheme="minorAscii" w:cstheme="minorAscii"/>
          <w:sz w:val="24"/>
          <w:szCs w:val="24"/>
        </w:rPr>
        <w:t>. Variable</w:t>
      </w:r>
      <w:r w:rsidRPr="64D0C327" w:rsidR="00096F2D">
        <w:rPr>
          <w:rFonts w:ascii="Calibri" w:hAnsi="Calibri" w:eastAsia="Calibri" w:cs="Calibri" w:asciiTheme="minorAscii" w:hAnsiTheme="minorAscii" w:eastAsiaTheme="minorAscii" w:cstheme="minorAscii"/>
          <w:sz w:val="24"/>
          <w:szCs w:val="24"/>
        </w:rPr>
        <w:t xml:space="preserve"> pressure vacuum modes </w:t>
      </w:r>
      <w:r w:rsidRPr="64D0C327" w:rsidR="00096F2D">
        <w:rPr>
          <w:rFonts w:ascii="Calibri" w:hAnsi="Calibri" w:eastAsia="Calibri" w:cs="Calibri" w:asciiTheme="minorAscii" w:hAnsiTheme="minorAscii" w:eastAsiaTheme="minorAscii" w:cstheme="minorAscii"/>
          <w:sz w:val="24"/>
          <w:szCs w:val="24"/>
        </w:rPr>
        <w:t>allow</w:t>
      </w:r>
      <w:r w:rsidRPr="64D0C327" w:rsidR="7464CA93">
        <w:rPr>
          <w:rFonts w:ascii="Calibri" w:hAnsi="Calibri" w:eastAsia="Calibri" w:cs="Calibri" w:asciiTheme="minorAscii" w:hAnsiTheme="minorAscii" w:eastAsiaTheme="minorAscii" w:cstheme="minorAscii"/>
          <w:sz w:val="24"/>
          <w:szCs w:val="24"/>
        </w:rPr>
        <w:t xml:space="preserve"> </w:t>
      </w:r>
      <w:r w:rsidRPr="64D0C327" w:rsidR="00096F2D">
        <w:rPr>
          <w:rFonts w:ascii="Calibri" w:hAnsi="Calibri" w:eastAsia="Calibri" w:cs="Calibri" w:asciiTheme="minorAscii" w:hAnsiTheme="minorAscii" w:eastAsiaTheme="minorAscii" w:cstheme="minorAscii"/>
          <w:sz w:val="24"/>
          <w:szCs w:val="24"/>
        </w:rPr>
        <w:t>for analysis of non-conductive media</w:t>
      </w:r>
      <w:r w:rsidRPr="64D0C327" w:rsidR="00096F2D">
        <w:rPr>
          <w:rFonts w:ascii="Calibri" w:hAnsi="Calibri" w:eastAsia="Calibri" w:cs="Calibri" w:asciiTheme="minorAscii" w:hAnsiTheme="minorAscii" w:eastAsiaTheme="minorAscii" w:cstheme="minorAscii"/>
          <w:sz w:val="24"/>
          <w:szCs w:val="24"/>
        </w:rPr>
        <w:t xml:space="preserve">.  </w:t>
      </w:r>
    </w:p>
    <w:p w:rsidRPr="002A15D9" w:rsidR="00096F2D" w:rsidP="64D0C327" w:rsidRDefault="00096F2D" w14:paraId="02421C94" w14:textId="77777777">
      <w:pPr>
        <w:pStyle w:val="ListParagraph"/>
        <w:numPr>
          <w:ilvl w:val="0"/>
          <w:numId w:val="1"/>
        </w:numPr>
        <w:spacing w:line="240" w:lineRule="auto"/>
        <w:ind w:left="360"/>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ThermoScientific</w:t>
      </w:r>
      <w:r w:rsidRPr="64D0C327" w:rsidR="00096F2D">
        <w:rPr>
          <w:rFonts w:ascii="Calibri" w:hAnsi="Calibri" w:eastAsia="Calibri" w:cs="Calibri" w:asciiTheme="minorAscii" w:hAnsiTheme="minorAscii" w:eastAsiaTheme="minorAscii" w:cstheme="minorAscii"/>
          <w:sz w:val="24"/>
          <w:szCs w:val="24"/>
        </w:rPr>
        <w:t xml:space="preserve"> </w:t>
      </w:r>
      <w:bookmarkStart w:name="_Int_kr8z7SAi" w:id="518125231"/>
      <w:r w:rsidRPr="64D0C327" w:rsidR="00096F2D">
        <w:rPr>
          <w:rFonts w:ascii="Calibri" w:hAnsi="Calibri" w:eastAsia="Calibri" w:cs="Calibri" w:asciiTheme="minorAscii" w:hAnsiTheme="minorAscii" w:eastAsiaTheme="minorAscii" w:cstheme="minorAscii"/>
          <w:sz w:val="24"/>
          <w:szCs w:val="24"/>
        </w:rPr>
        <w:t>Volumescope</w:t>
      </w:r>
      <w:bookmarkEnd w:id="518125231"/>
      <w:r w:rsidRPr="64D0C327" w:rsidR="00096F2D">
        <w:rPr>
          <w:rFonts w:ascii="Calibri" w:hAnsi="Calibri" w:eastAsia="Calibri" w:cs="Calibri" w:asciiTheme="minorAscii" w:hAnsiTheme="minorAscii" w:eastAsiaTheme="minorAscii" w:cstheme="minorAscii"/>
          <w:sz w:val="24"/>
          <w:szCs w:val="24"/>
        </w:rPr>
        <w:t xml:space="preserve"> 2: An integrated microtome enables large volume 3D modeling for life sciences via automated Serial Block Face Imaging (SFBI). </w:t>
      </w:r>
    </w:p>
    <w:p w:rsidR="00096F2D" w:rsidP="64D0C327" w:rsidRDefault="00096F2D" w14:paraId="3D4EF976" w14:textId="7AD02AE4">
      <w:pPr>
        <w:pStyle w:val="ListParagraph"/>
        <w:numPr>
          <w:ilvl w:val="0"/>
          <w:numId w:val="1"/>
        </w:numPr>
        <w:spacing w:line="240" w:lineRule="auto"/>
        <w:ind w:left="360"/>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ThermoScientific</w:t>
      </w:r>
      <w:r w:rsidRPr="64D0C327" w:rsidR="00096F2D">
        <w:rPr>
          <w:rFonts w:ascii="Calibri" w:hAnsi="Calibri" w:eastAsia="Calibri" w:cs="Calibri" w:asciiTheme="minorAscii" w:hAnsiTheme="minorAscii" w:eastAsiaTheme="minorAscii" w:cstheme="minorAscii"/>
          <w:sz w:val="24"/>
          <w:szCs w:val="24"/>
        </w:rPr>
        <w:t xml:space="preserve"> Phenom </w:t>
      </w:r>
      <w:bookmarkStart w:name="_Int_8eLn6bc3" w:id="1059623365"/>
      <w:r w:rsidRPr="64D0C327" w:rsidR="00096F2D">
        <w:rPr>
          <w:rFonts w:ascii="Calibri" w:hAnsi="Calibri" w:eastAsia="Calibri" w:cs="Calibri" w:asciiTheme="minorAscii" w:hAnsiTheme="minorAscii" w:eastAsiaTheme="minorAscii" w:cstheme="minorAscii"/>
          <w:sz w:val="24"/>
          <w:szCs w:val="24"/>
        </w:rPr>
        <w:t>ProX</w:t>
      </w:r>
      <w:bookmarkEnd w:id="1059623365"/>
      <w:r w:rsidRPr="64D0C327" w:rsidR="00096F2D">
        <w:rPr>
          <w:rFonts w:ascii="Calibri" w:hAnsi="Calibri" w:eastAsia="Calibri" w:cs="Calibri" w:asciiTheme="minorAscii" w:hAnsiTheme="minorAscii" w:eastAsiaTheme="minorAscii" w:cstheme="minorAscii"/>
          <w:sz w:val="24"/>
          <w:szCs w:val="24"/>
        </w:rPr>
        <w:t xml:space="preserve">: SEM with EDS that allows for rapid sample screening and routine </w:t>
      </w:r>
      <w:r w:rsidRPr="64D0C327" w:rsidR="00096F2D">
        <w:rPr>
          <w:rFonts w:ascii="Calibri" w:hAnsi="Calibri" w:eastAsia="Calibri" w:cs="Calibri" w:asciiTheme="minorAscii" w:hAnsiTheme="minorAscii" w:eastAsiaTheme="minorAscii" w:cstheme="minorAscii"/>
          <w:sz w:val="24"/>
          <w:szCs w:val="24"/>
        </w:rPr>
        <w:t>analysis</w:t>
      </w:r>
      <w:r w:rsidRPr="64D0C327" w:rsidR="17260605">
        <w:rPr>
          <w:rFonts w:ascii="Calibri" w:hAnsi="Calibri" w:eastAsia="Calibri" w:cs="Calibri" w:asciiTheme="minorAscii" w:hAnsiTheme="minorAscii" w:eastAsiaTheme="minorAscii" w:cstheme="minorAscii"/>
          <w:sz w:val="24"/>
          <w:szCs w:val="24"/>
        </w:rPr>
        <w:t>.</w:t>
      </w:r>
    </w:p>
    <w:p w:rsidR="64D0C327" w:rsidP="64D0C327" w:rsidRDefault="64D0C327" w14:paraId="0255B7AB" w14:textId="775DDA54">
      <w:pPr>
        <w:pStyle w:val="Normal"/>
        <w:spacing w:line="240" w:lineRule="auto"/>
        <w:ind w:left="0"/>
        <w:rPr>
          <w:rFonts w:ascii="Arial" w:hAnsi="Arial" w:eastAsia="Calibri" w:cs="Arial"/>
          <w:sz w:val="24"/>
          <w:szCs w:val="24"/>
        </w:rPr>
      </w:pPr>
    </w:p>
    <w:p w:rsidR="00096F2D" w:rsidP="64D0C327" w:rsidRDefault="00096F2D" w14:paraId="19C4F758" w14:textId="77777777">
      <w:pPr>
        <w:spacing w:line="240" w:lineRule="auto"/>
        <w:rPr>
          <w:rFonts w:ascii="Calibri" w:hAnsi="Calibri" w:eastAsia="Calibri" w:cs="Calibri" w:asciiTheme="minorAscii" w:hAnsiTheme="minorAscii" w:eastAsiaTheme="minorAscii" w:cstheme="minorAscii"/>
          <w:b w:val="1"/>
          <w:bCs w:val="1"/>
          <w:sz w:val="24"/>
          <w:szCs w:val="24"/>
          <w:u w:val="none"/>
        </w:rPr>
      </w:pPr>
      <w:bookmarkStart w:name="_Int_wZvch5iS" w:id="886775248"/>
      <w:r w:rsidRPr="64D0C327" w:rsidR="00096F2D">
        <w:rPr>
          <w:rFonts w:ascii="Calibri" w:hAnsi="Calibri" w:eastAsia="Calibri" w:cs="Calibri" w:asciiTheme="minorAscii" w:hAnsiTheme="minorAscii" w:eastAsiaTheme="minorAscii" w:cstheme="minorAscii"/>
          <w:b w:val="1"/>
          <w:bCs w:val="1"/>
          <w:sz w:val="24"/>
          <w:szCs w:val="24"/>
          <w:u w:val="none"/>
        </w:rPr>
        <w:t>Dualbeam</w:t>
      </w:r>
      <w:bookmarkEnd w:id="886775248"/>
      <w:r w:rsidRPr="64D0C327" w:rsidR="00096F2D">
        <w:rPr>
          <w:rFonts w:ascii="Calibri" w:hAnsi="Calibri" w:eastAsia="Calibri" w:cs="Calibri" w:asciiTheme="minorAscii" w:hAnsiTheme="minorAscii" w:eastAsiaTheme="minorAscii" w:cstheme="minorAscii"/>
          <w:b w:val="1"/>
          <w:bCs w:val="1"/>
          <w:sz w:val="24"/>
          <w:szCs w:val="24"/>
          <w:u w:val="none"/>
        </w:rPr>
        <w:t xml:space="preserve"> Microscopes (FIB-SEMS)</w:t>
      </w:r>
    </w:p>
    <w:p w:rsidRPr="002A15D9" w:rsidR="00096F2D" w:rsidP="64D0C327" w:rsidRDefault="00096F2D" w14:paraId="34519C6C" w14:textId="77777777">
      <w:pPr>
        <w:pStyle w:val="ListParagraph"/>
        <w:numPr>
          <w:ilvl w:val="0"/>
          <w:numId w:val="1"/>
        </w:numPr>
        <w:spacing w:line="240" w:lineRule="auto"/>
        <w:ind w:left="360"/>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ThermoScientific</w:t>
      </w:r>
      <w:r w:rsidRPr="64D0C327" w:rsidR="00096F2D">
        <w:rPr>
          <w:rFonts w:ascii="Calibri" w:hAnsi="Calibri" w:eastAsia="Calibri" w:cs="Calibri" w:asciiTheme="minorAscii" w:hAnsiTheme="minorAscii" w:eastAsiaTheme="minorAscii" w:cstheme="minorAscii"/>
          <w:sz w:val="24"/>
          <w:szCs w:val="24"/>
        </w:rPr>
        <w:t xml:space="preserve"> Aquilos2 </w:t>
      </w:r>
      <w:r w:rsidRPr="64D0C327" w:rsidR="00096F2D">
        <w:rPr>
          <w:rFonts w:ascii="Calibri" w:hAnsi="Calibri" w:eastAsia="Calibri" w:cs="Calibri" w:asciiTheme="minorAscii" w:hAnsiTheme="minorAscii" w:eastAsiaTheme="minorAscii" w:cstheme="minorAscii"/>
          <w:sz w:val="24"/>
          <w:szCs w:val="24"/>
        </w:rPr>
        <w:t>DualBeam</w:t>
      </w:r>
      <w:r w:rsidRPr="64D0C327" w:rsidR="00096F2D">
        <w:rPr>
          <w:rFonts w:ascii="Calibri" w:hAnsi="Calibri" w:eastAsia="Calibri" w:cs="Calibri" w:asciiTheme="minorAscii" w:hAnsiTheme="minorAscii" w:eastAsiaTheme="minorAscii" w:cstheme="minorAscii"/>
          <w:sz w:val="24"/>
          <w:szCs w:val="24"/>
        </w:rPr>
        <w:t>:</w:t>
      </w:r>
      <w:r w:rsidRPr="64D0C327" w:rsidR="00096F2D">
        <w:rPr>
          <w:rFonts w:ascii="Calibri" w:hAnsi="Calibri" w:eastAsia="Calibri" w:cs="Calibri" w:asciiTheme="minorAscii" w:hAnsiTheme="minorAscii" w:eastAsiaTheme="minorAscii" w:cstheme="minorAscii"/>
          <w:sz w:val="24"/>
          <w:szCs w:val="24"/>
        </w:rPr>
        <w:t xml:space="preserve"> Cryo-FIB: Allows for preparation of thin biological samples in the hydrated and close to native state for </w:t>
      </w:r>
      <w:bookmarkStart w:name="_Int_LcSB3ugd" w:id="1133218307"/>
      <w:r w:rsidRPr="64D0C327" w:rsidR="00096F2D">
        <w:rPr>
          <w:rFonts w:ascii="Calibri" w:hAnsi="Calibri" w:eastAsia="Calibri" w:cs="Calibri" w:asciiTheme="minorAscii" w:hAnsiTheme="minorAscii" w:eastAsiaTheme="minorAscii" w:cstheme="minorAscii"/>
          <w:sz w:val="24"/>
          <w:szCs w:val="24"/>
        </w:rPr>
        <w:t>Cryo</w:t>
      </w:r>
      <w:bookmarkEnd w:id="1133218307"/>
      <w:r w:rsidRPr="64D0C327" w:rsidR="00096F2D">
        <w:rPr>
          <w:rFonts w:ascii="Calibri" w:hAnsi="Calibri" w:eastAsia="Calibri" w:cs="Calibri" w:asciiTheme="minorAscii" w:hAnsiTheme="minorAscii" w:eastAsiaTheme="minorAscii" w:cstheme="minorAscii"/>
          <w:sz w:val="24"/>
          <w:szCs w:val="24"/>
        </w:rPr>
        <w:t xml:space="preserve"> ET on the </w:t>
      </w:r>
      <w:r w:rsidRPr="64D0C327" w:rsidR="00096F2D">
        <w:rPr>
          <w:rFonts w:ascii="Calibri" w:hAnsi="Calibri" w:eastAsia="Calibri" w:cs="Calibri" w:asciiTheme="minorAscii" w:hAnsiTheme="minorAscii" w:eastAsiaTheme="minorAscii" w:cstheme="minorAscii"/>
          <w:sz w:val="24"/>
          <w:szCs w:val="24"/>
        </w:rPr>
        <w:t>Krios</w:t>
      </w:r>
      <w:r w:rsidRPr="64D0C327" w:rsidR="00096F2D">
        <w:rPr>
          <w:rFonts w:ascii="Calibri" w:hAnsi="Calibri" w:eastAsia="Calibri" w:cs="Calibri" w:asciiTheme="minorAscii" w:hAnsiTheme="minorAscii" w:eastAsiaTheme="minorAscii" w:cstheme="minorAscii"/>
          <w:sz w:val="24"/>
          <w:szCs w:val="24"/>
        </w:rPr>
        <w:t xml:space="preserve"> G4 TEM. </w:t>
      </w:r>
      <w:r>
        <w:tab/>
      </w:r>
    </w:p>
    <w:p w:rsidRPr="002A15D9" w:rsidR="00096F2D" w:rsidP="64D0C327" w:rsidRDefault="00096F2D" w14:paraId="39EAB094" w14:textId="19B06CF5">
      <w:pPr>
        <w:pStyle w:val="ListParagraph"/>
        <w:numPr>
          <w:ilvl w:val="0"/>
          <w:numId w:val="1"/>
        </w:numPr>
        <w:spacing w:line="240" w:lineRule="auto"/>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 xml:space="preserve">Facilitates in-situ preparation of </w:t>
      </w:r>
      <w:r w:rsidRPr="64D0C327" w:rsidR="00096F2D">
        <w:rPr>
          <w:rFonts w:ascii="Calibri" w:hAnsi="Calibri" w:eastAsia="Calibri" w:cs="Calibri" w:asciiTheme="minorAscii" w:hAnsiTheme="minorAscii" w:eastAsiaTheme="minorAscii" w:cstheme="minorAscii"/>
          <w:sz w:val="24"/>
          <w:szCs w:val="24"/>
        </w:rPr>
        <w:t>cryo</w:t>
      </w:r>
      <w:r w:rsidRPr="64D0C327" w:rsidR="00096F2D">
        <w:rPr>
          <w:rFonts w:ascii="Calibri" w:hAnsi="Calibri" w:eastAsia="Calibri" w:cs="Calibri" w:asciiTheme="minorAscii" w:hAnsiTheme="minorAscii" w:eastAsiaTheme="minorAscii" w:cstheme="minorAscii"/>
          <w:sz w:val="24"/>
          <w:szCs w:val="24"/>
        </w:rPr>
        <w:t xml:space="preserve"> preserved cellular and materials science samples destined for high-resolution cryo-tomography on the </w:t>
      </w:r>
      <w:r w:rsidRPr="64D0C327" w:rsidR="00096F2D">
        <w:rPr>
          <w:rFonts w:ascii="Calibri" w:hAnsi="Calibri" w:eastAsia="Calibri" w:cs="Calibri" w:asciiTheme="minorAscii" w:hAnsiTheme="minorAscii" w:eastAsiaTheme="minorAscii" w:cstheme="minorAscii"/>
          <w:sz w:val="24"/>
          <w:szCs w:val="24"/>
        </w:rPr>
        <w:t>Krios</w:t>
      </w:r>
      <w:r w:rsidRPr="64D0C327" w:rsidR="00096F2D">
        <w:rPr>
          <w:rFonts w:ascii="Calibri" w:hAnsi="Calibri" w:eastAsia="Calibri" w:cs="Calibri" w:asciiTheme="minorAscii" w:hAnsiTheme="minorAscii" w:eastAsiaTheme="minorAscii" w:cstheme="minorAscii"/>
          <w:sz w:val="24"/>
          <w:szCs w:val="24"/>
        </w:rPr>
        <w:t xml:space="preserve"> G</w:t>
      </w:r>
      <w:r w:rsidRPr="64D0C327" w:rsidR="555631B0">
        <w:rPr>
          <w:rFonts w:ascii="Calibri" w:hAnsi="Calibri" w:eastAsia="Calibri" w:cs="Calibri" w:asciiTheme="minorAscii" w:hAnsiTheme="minorAscii" w:eastAsiaTheme="minorAscii" w:cstheme="minorAscii"/>
          <w:sz w:val="24"/>
          <w:szCs w:val="24"/>
        </w:rPr>
        <w:t>4. ￼</w:t>
      </w:r>
    </w:p>
    <w:p w:rsidRPr="002A15D9" w:rsidR="00096F2D" w:rsidP="64D0C327" w:rsidRDefault="00096F2D" w14:paraId="7B84F355" w14:textId="65EDB7BA">
      <w:pPr>
        <w:pStyle w:val="ListParagraph"/>
        <w:numPr>
          <w:ilvl w:val="0"/>
          <w:numId w:val="1"/>
        </w:numPr>
        <w:spacing w:line="240" w:lineRule="auto"/>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Cryo</w:t>
      </w:r>
      <w:r w:rsidRPr="64D0C327" w:rsidR="00096F2D">
        <w:rPr>
          <w:rFonts w:ascii="Calibri" w:hAnsi="Calibri" w:eastAsia="Calibri" w:cs="Calibri" w:asciiTheme="minorAscii" w:hAnsiTheme="minorAscii" w:eastAsiaTheme="minorAscii" w:cstheme="minorAscii"/>
          <w:sz w:val="24"/>
          <w:szCs w:val="24"/>
        </w:rPr>
        <w:t xml:space="preserve"> preservation takes advantage of superior ultrastructural preservation and reduced ion beam sensitivity during </w:t>
      </w:r>
      <w:bookmarkStart w:name="_Int_LKjGqHm9" w:id="1326757809"/>
      <w:r w:rsidRPr="64D0C327" w:rsidR="00096F2D">
        <w:rPr>
          <w:rFonts w:ascii="Calibri" w:hAnsi="Calibri" w:eastAsia="Calibri" w:cs="Calibri" w:asciiTheme="minorAscii" w:hAnsiTheme="minorAscii" w:eastAsiaTheme="minorAscii" w:cstheme="minorAscii"/>
          <w:sz w:val="24"/>
          <w:szCs w:val="24"/>
        </w:rPr>
        <w:t>milling.</w:t>
      </w:r>
      <w:bookmarkEnd w:id="1326757809"/>
    </w:p>
    <w:p w:rsidRPr="002A15D9" w:rsidR="00096F2D" w:rsidP="64D0C327" w:rsidRDefault="00096F2D" w14:paraId="1F4FF6D7" w14:textId="15CCE829">
      <w:pPr>
        <w:pStyle w:val="ListParagraph"/>
        <w:numPr>
          <w:ilvl w:val="0"/>
          <w:numId w:val="1"/>
        </w:numPr>
        <w:spacing w:line="240" w:lineRule="auto"/>
        <w:rPr>
          <w:rFonts w:ascii="Arial" w:hAnsi="Arial" w:eastAsia="Calibri" w:cs="Arial"/>
          <w:sz w:val="24"/>
          <w:szCs w:val="24"/>
        </w:rPr>
      </w:pPr>
      <w:bookmarkStart w:name="_Int_PP2BIBZ2" w:id="340846"/>
      <w:r w:rsidRPr="64D0C327" w:rsidR="00096F2D">
        <w:rPr>
          <w:rFonts w:ascii="Calibri" w:hAnsi="Calibri" w:eastAsia="Calibri" w:cs="Calibri" w:asciiTheme="minorAscii" w:hAnsiTheme="minorAscii" w:eastAsiaTheme="minorAscii" w:cstheme="minorAscii"/>
          <w:sz w:val="24"/>
          <w:szCs w:val="24"/>
        </w:rPr>
        <w:t>EasyLift</w:t>
      </w:r>
      <w:bookmarkEnd w:id="340846"/>
      <w:r w:rsidRPr="64D0C327" w:rsidR="00096F2D">
        <w:rPr>
          <w:rFonts w:ascii="Calibri" w:hAnsi="Calibri" w:eastAsia="Calibri" w:cs="Calibri" w:asciiTheme="minorAscii" w:hAnsiTheme="minorAscii" w:eastAsiaTheme="minorAscii" w:cstheme="minorAscii"/>
          <w:sz w:val="24"/>
          <w:szCs w:val="24"/>
        </w:rPr>
        <w:t xml:space="preserve"> </w:t>
      </w:r>
      <w:bookmarkStart w:name="_Int_8ZvA9Pv4" w:id="757953282"/>
      <w:r w:rsidRPr="64D0C327" w:rsidR="00096F2D">
        <w:rPr>
          <w:rFonts w:ascii="Calibri" w:hAnsi="Calibri" w:eastAsia="Calibri" w:cs="Calibri" w:asciiTheme="minorAscii" w:hAnsiTheme="minorAscii" w:eastAsiaTheme="minorAscii" w:cstheme="minorAscii"/>
          <w:sz w:val="24"/>
          <w:szCs w:val="24"/>
        </w:rPr>
        <w:t>NanoManipulator</w:t>
      </w:r>
      <w:bookmarkEnd w:id="757953282"/>
      <w:r w:rsidRPr="64D0C327" w:rsidR="00096F2D">
        <w:rPr>
          <w:rFonts w:ascii="Calibri" w:hAnsi="Calibri" w:eastAsia="Calibri" w:cs="Calibri" w:asciiTheme="minorAscii" w:hAnsiTheme="minorAscii" w:eastAsiaTheme="minorAscii" w:cstheme="minorAscii"/>
          <w:sz w:val="24"/>
          <w:szCs w:val="24"/>
        </w:rPr>
        <w:t xml:space="preserve"> expediates site specific lamella removal from bulk specimens</w:t>
      </w:r>
      <w:r w:rsidRPr="64D0C327" w:rsidR="6F6E30BF">
        <w:rPr>
          <w:rFonts w:ascii="Calibri" w:hAnsi="Calibri" w:eastAsia="Calibri" w:cs="Calibri" w:asciiTheme="minorAscii" w:hAnsiTheme="minorAscii" w:eastAsiaTheme="minorAscii" w:cstheme="minorAscii"/>
          <w:sz w:val="24"/>
          <w:szCs w:val="24"/>
        </w:rPr>
        <w:t>.</w:t>
      </w:r>
      <w:r w:rsidRPr="64D0C327" w:rsidR="00096F2D">
        <w:rPr>
          <w:rFonts w:ascii="Calibri" w:hAnsi="Calibri" w:eastAsia="Calibri" w:cs="Calibri" w:asciiTheme="minorAscii" w:hAnsiTheme="minorAscii" w:eastAsiaTheme="minorAscii" w:cstheme="minorAscii"/>
          <w:sz w:val="24"/>
          <w:szCs w:val="24"/>
        </w:rPr>
        <w:t xml:space="preserve"> Auto Slice and View software can be </w:t>
      </w:r>
      <w:r w:rsidRPr="64D0C327" w:rsidR="00096F2D">
        <w:rPr>
          <w:rFonts w:ascii="Calibri" w:hAnsi="Calibri" w:eastAsia="Calibri" w:cs="Calibri" w:asciiTheme="minorAscii" w:hAnsiTheme="minorAscii" w:eastAsiaTheme="minorAscii" w:cstheme="minorAscii"/>
          <w:sz w:val="24"/>
          <w:szCs w:val="24"/>
        </w:rPr>
        <w:t>utilized</w:t>
      </w:r>
      <w:r w:rsidRPr="64D0C327" w:rsidR="00096F2D">
        <w:rPr>
          <w:rFonts w:ascii="Calibri" w:hAnsi="Calibri" w:eastAsia="Calibri" w:cs="Calibri" w:asciiTheme="minorAscii" w:hAnsiTheme="minorAscii" w:eastAsiaTheme="minorAscii" w:cstheme="minorAscii"/>
          <w:sz w:val="24"/>
          <w:szCs w:val="24"/>
        </w:rPr>
        <w:t xml:space="preserve"> to </w:t>
      </w:r>
      <w:r w:rsidRPr="64D0C327" w:rsidR="00096F2D">
        <w:rPr>
          <w:rFonts w:ascii="Calibri" w:hAnsi="Calibri" w:eastAsia="Calibri" w:cs="Calibri" w:asciiTheme="minorAscii" w:hAnsiTheme="minorAscii" w:eastAsiaTheme="minorAscii" w:cstheme="minorAscii"/>
          <w:sz w:val="24"/>
          <w:szCs w:val="24"/>
        </w:rPr>
        <w:t>acquire</w:t>
      </w:r>
      <w:r w:rsidRPr="64D0C327" w:rsidR="00096F2D">
        <w:rPr>
          <w:rFonts w:ascii="Calibri" w:hAnsi="Calibri" w:eastAsia="Calibri" w:cs="Calibri" w:asciiTheme="minorAscii" w:hAnsiTheme="minorAscii" w:eastAsiaTheme="minorAscii" w:cstheme="minorAscii"/>
          <w:sz w:val="24"/>
          <w:szCs w:val="24"/>
        </w:rPr>
        <w:t xml:space="preserve"> 3D datasets</w:t>
      </w:r>
      <w:r w:rsidRPr="64D0C327" w:rsidR="0583A5A7">
        <w:rPr>
          <w:rFonts w:ascii="Calibri" w:hAnsi="Calibri" w:eastAsia="Calibri" w:cs="Calibri" w:asciiTheme="minorAscii" w:hAnsiTheme="minorAscii" w:eastAsiaTheme="minorAscii" w:cstheme="minorAscii"/>
          <w:sz w:val="24"/>
          <w:szCs w:val="24"/>
        </w:rPr>
        <w:t>.</w:t>
      </w:r>
    </w:p>
    <w:p w:rsidRPr="002A15D9" w:rsidR="00096F2D" w:rsidP="64D0C327" w:rsidRDefault="00096F2D" w14:paraId="31FFD0E2" w14:textId="1C9E3579">
      <w:pPr>
        <w:pStyle w:val="ListParagraph"/>
        <w:numPr>
          <w:ilvl w:val="0"/>
          <w:numId w:val="1"/>
        </w:numPr>
        <w:spacing w:line="240" w:lineRule="auto"/>
        <w:rPr>
          <w:rFonts w:ascii="Arial" w:hAnsi="Arial" w:eastAsia="Calibri" w:cs="Arial"/>
          <w:sz w:val="24"/>
          <w:szCs w:val="24"/>
        </w:rPr>
      </w:pPr>
      <w:r w:rsidRPr="64D0C327" w:rsidR="00096F2D">
        <w:rPr>
          <w:rFonts w:ascii="Calibri" w:hAnsi="Calibri" w:eastAsia="Calibri" w:cs="Calibri" w:asciiTheme="minorAscii" w:hAnsiTheme="minorAscii" w:eastAsiaTheme="minorAscii" w:cstheme="minorAscii"/>
          <w:sz w:val="24"/>
          <w:szCs w:val="24"/>
        </w:rPr>
        <w:t>The Aquilos2 Cryo-FIB is accompanied by the Leica Microsystems Thunder imager for correlative Cryo-LM and Cryo-FIB for feature of interest identification. Correlate multiple imaging modulates on a single specimen with integrated Maps software.</w:t>
      </w:r>
    </w:p>
    <w:p w:rsidRPr="002A15D9" w:rsidR="00096F2D" w:rsidP="64D0C327" w:rsidRDefault="00096F2D" w14:paraId="3DFD2DF1" w14:textId="089337BE">
      <w:pPr>
        <w:pStyle w:val="ListParagraph"/>
        <w:numPr>
          <w:ilvl w:val="0"/>
          <w:numId w:val="1"/>
        </w:numPr>
        <w:spacing w:line="240" w:lineRule="auto"/>
        <w:ind w:left="360"/>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ThermoScientific</w:t>
      </w:r>
      <w:r w:rsidRPr="64D0C327" w:rsidR="00096F2D">
        <w:rPr>
          <w:rFonts w:ascii="Calibri" w:hAnsi="Calibri" w:eastAsia="Calibri" w:cs="Calibri" w:asciiTheme="minorAscii" w:hAnsiTheme="minorAscii" w:eastAsiaTheme="minorAscii" w:cstheme="minorAscii"/>
          <w:sz w:val="24"/>
          <w:szCs w:val="24"/>
        </w:rPr>
        <w:t xml:space="preserve"> Helios Hydra UX </w:t>
      </w:r>
      <w:r w:rsidRPr="64D0C327" w:rsidR="00096F2D">
        <w:rPr>
          <w:rFonts w:ascii="Calibri" w:hAnsi="Calibri" w:eastAsia="Calibri" w:cs="Calibri" w:asciiTheme="minorAscii" w:hAnsiTheme="minorAscii" w:eastAsiaTheme="minorAscii" w:cstheme="minorAscii"/>
          <w:sz w:val="24"/>
          <w:szCs w:val="24"/>
        </w:rPr>
        <w:t>DualBeam</w:t>
      </w:r>
      <w:r w:rsidRPr="64D0C327" w:rsidR="00096F2D">
        <w:rPr>
          <w:rFonts w:ascii="Calibri" w:hAnsi="Calibri" w:eastAsia="Calibri" w:cs="Calibri" w:asciiTheme="minorAscii" w:hAnsiTheme="minorAscii" w:eastAsiaTheme="minorAscii" w:cstheme="minorAscii"/>
          <w:sz w:val="24"/>
          <w:szCs w:val="24"/>
        </w:rPr>
        <w:t xml:space="preserve">: Plasma FIB-SEM: Variable plasma sources </w:t>
      </w:r>
      <w:r w:rsidRPr="64D0C327" w:rsidR="00096F2D">
        <w:rPr>
          <w:rFonts w:ascii="Calibri" w:hAnsi="Calibri" w:eastAsia="Calibri" w:cs="Calibri" w:asciiTheme="minorAscii" w:hAnsiTheme="minorAscii" w:eastAsiaTheme="minorAscii" w:cstheme="minorAscii"/>
          <w:sz w:val="24"/>
          <w:szCs w:val="24"/>
        </w:rPr>
        <w:t>facilitate</w:t>
      </w:r>
      <w:r w:rsidRPr="64D0C327" w:rsidR="00096F2D">
        <w:rPr>
          <w:rFonts w:ascii="Calibri" w:hAnsi="Calibri" w:eastAsia="Calibri" w:cs="Calibri" w:asciiTheme="minorAscii" w:hAnsiTheme="minorAscii" w:eastAsiaTheme="minorAscii" w:cstheme="minorAscii"/>
          <w:sz w:val="24"/>
          <w:szCs w:val="24"/>
        </w:rPr>
        <w:t xml:space="preserve"> </w:t>
      </w:r>
      <w:r w:rsidRPr="64D0C327" w:rsidR="442EA1A1">
        <w:rPr>
          <w:rFonts w:ascii="Calibri" w:hAnsi="Calibri" w:eastAsia="Calibri" w:cs="Calibri" w:asciiTheme="minorAscii" w:hAnsiTheme="minorAscii" w:eastAsiaTheme="minorAscii" w:cstheme="minorAscii"/>
          <w:sz w:val="24"/>
          <w:szCs w:val="24"/>
        </w:rPr>
        <w:t>improved</w:t>
      </w:r>
      <w:r w:rsidRPr="64D0C327" w:rsidR="00096F2D">
        <w:rPr>
          <w:rFonts w:ascii="Calibri" w:hAnsi="Calibri" w:eastAsia="Calibri" w:cs="Calibri" w:asciiTheme="minorAscii" w:hAnsiTheme="minorAscii" w:eastAsiaTheme="minorAscii" w:cstheme="minorAscii"/>
          <w:sz w:val="24"/>
          <w:szCs w:val="24"/>
        </w:rPr>
        <w:t xml:space="preserve"> FIB milling rates over traditional Ga+ systems. Incorporated TOF-SIMS allows for ppb-level chemical species identification at 50nm spatial </w:t>
      </w:r>
      <w:r w:rsidRPr="64D0C327" w:rsidR="00096F2D">
        <w:rPr>
          <w:rFonts w:ascii="Calibri" w:hAnsi="Calibri" w:eastAsia="Calibri" w:cs="Calibri" w:asciiTheme="minorAscii" w:hAnsiTheme="minorAscii" w:eastAsiaTheme="minorAscii" w:cstheme="minorAscii"/>
          <w:sz w:val="24"/>
          <w:szCs w:val="24"/>
        </w:rPr>
        <w:t>resolution</w:t>
      </w:r>
    </w:p>
    <w:p w:rsidR="00096F2D" w:rsidP="64D0C327" w:rsidRDefault="00096F2D" w14:paraId="34D8471A" w14:textId="77777777">
      <w:pPr>
        <w:pStyle w:val="ListParagraph"/>
        <w:numPr>
          <w:ilvl w:val="0"/>
          <w:numId w:val="1"/>
        </w:numPr>
        <w:spacing w:line="240" w:lineRule="auto"/>
        <w:ind w:left="360"/>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 xml:space="preserve">FEI </w:t>
      </w:r>
      <w:r w:rsidRPr="64D0C327" w:rsidR="00096F2D">
        <w:rPr>
          <w:rFonts w:ascii="Calibri" w:hAnsi="Calibri" w:eastAsia="Calibri" w:cs="Calibri" w:asciiTheme="minorAscii" w:hAnsiTheme="minorAscii" w:eastAsiaTheme="minorAscii" w:cstheme="minorAscii"/>
          <w:sz w:val="24"/>
          <w:szCs w:val="24"/>
        </w:rPr>
        <w:t>Scios</w:t>
      </w:r>
      <w:r w:rsidRPr="64D0C327" w:rsidR="00096F2D">
        <w:rPr>
          <w:rFonts w:ascii="Calibri" w:hAnsi="Calibri" w:eastAsia="Calibri" w:cs="Calibri" w:asciiTheme="minorAscii" w:hAnsiTheme="minorAscii" w:eastAsiaTheme="minorAscii" w:cstheme="minorAscii"/>
          <w:sz w:val="24"/>
          <w:szCs w:val="24"/>
        </w:rPr>
        <w:t xml:space="preserve"> </w:t>
      </w:r>
      <w:r w:rsidRPr="64D0C327" w:rsidR="00096F2D">
        <w:rPr>
          <w:rFonts w:ascii="Calibri" w:hAnsi="Calibri" w:eastAsia="Calibri" w:cs="Calibri" w:asciiTheme="minorAscii" w:hAnsiTheme="minorAscii" w:eastAsiaTheme="minorAscii" w:cstheme="minorAscii"/>
          <w:sz w:val="24"/>
          <w:szCs w:val="24"/>
        </w:rPr>
        <w:t>DualBeam</w:t>
      </w:r>
      <w:r w:rsidRPr="64D0C327" w:rsidR="00096F2D">
        <w:rPr>
          <w:rFonts w:ascii="Calibri" w:hAnsi="Calibri" w:eastAsia="Calibri" w:cs="Calibri" w:asciiTheme="minorAscii" w:hAnsiTheme="minorAscii" w:eastAsiaTheme="minorAscii" w:cstheme="minorAscii"/>
          <w:sz w:val="24"/>
          <w:szCs w:val="24"/>
        </w:rPr>
        <w:t xml:space="preserve">: Housed at the MU Research Reactor to </w:t>
      </w:r>
      <w:r w:rsidRPr="64D0C327" w:rsidR="00096F2D">
        <w:rPr>
          <w:rFonts w:ascii="Calibri" w:hAnsi="Calibri" w:eastAsia="Calibri" w:cs="Calibri" w:asciiTheme="minorAscii" w:hAnsiTheme="minorAscii" w:eastAsiaTheme="minorAscii" w:cstheme="minorAscii"/>
          <w:sz w:val="24"/>
          <w:szCs w:val="24"/>
        </w:rPr>
        <w:t>facilitate</w:t>
      </w:r>
      <w:r w:rsidRPr="64D0C327" w:rsidR="00096F2D">
        <w:rPr>
          <w:rFonts w:ascii="Calibri" w:hAnsi="Calibri" w:eastAsia="Calibri" w:cs="Calibri" w:asciiTheme="minorAscii" w:hAnsiTheme="minorAscii" w:eastAsiaTheme="minorAscii" w:cstheme="minorAscii"/>
          <w:sz w:val="24"/>
          <w:szCs w:val="24"/>
        </w:rPr>
        <w:t xml:space="preserve"> analysis of radioactive specimens</w:t>
      </w:r>
      <w:r w:rsidRPr="64D0C327" w:rsidR="00096F2D">
        <w:rPr>
          <w:rFonts w:ascii="Calibri" w:hAnsi="Calibri" w:eastAsia="Calibri" w:cs="Calibri" w:asciiTheme="minorAscii" w:hAnsiTheme="minorAscii" w:eastAsiaTheme="minorAscii" w:cstheme="minorAscii"/>
          <w:sz w:val="24"/>
          <w:szCs w:val="24"/>
        </w:rPr>
        <w:t xml:space="preserve">. </w:t>
      </w:r>
      <w:r w:rsidRPr="64D0C327" w:rsidR="00096F2D">
        <w:rPr>
          <w:rFonts w:ascii="Calibri" w:hAnsi="Calibri" w:eastAsia="Calibri" w:cs="Calibri" w:asciiTheme="minorAscii" w:hAnsiTheme="minorAscii" w:eastAsiaTheme="minorAscii" w:cstheme="minorAscii"/>
          <w:sz w:val="24"/>
          <w:szCs w:val="24"/>
        </w:rPr>
        <w:t xml:space="preserve"> </w:t>
      </w:r>
      <w:r w:rsidRPr="64D0C327" w:rsidR="00096F2D">
        <w:rPr>
          <w:rFonts w:ascii="Calibri" w:hAnsi="Calibri" w:eastAsia="Calibri" w:cs="Calibri" w:asciiTheme="minorAscii" w:hAnsiTheme="minorAscii" w:eastAsiaTheme="minorAscii" w:cstheme="minorAscii"/>
          <w:sz w:val="24"/>
          <w:szCs w:val="24"/>
        </w:rPr>
        <w:t xml:space="preserve">A FIB SEM combines focused ion beam (FIB) and scanning electron microscopy (SEM) techniques to allow site-specific analysis and precise ablation of materials on the micro scale. FEI </w:t>
      </w:r>
      <w:r w:rsidRPr="64D0C327" w:rsidR="00096F2D">
        <w:rPr>
          <w:rFonts w:ascii="Calibri" w:hAnsi="Calibri" w:eastAsia="Calibri" w:cs="Calibri" w:asciiTheme="minorAscii" w:hAnsiTheme="minorAscii" w:eastAsiaTheme="minorAscii" w:cstheme="minorAscii"/>
          <w:sz w:val="24"/>
          <w:szCs w:val="24"/>
        </w:rPr>
        <w:t>Scios</w:t>
      </w:r>
      <w:r w:rsidRPr="64D0C327" w:rsidR="00096F2D">
        <w:rPr>
          <w:rFonts w:ascii="Calibri" w:hAnsi="Calibri" w:eastAsia="Calibri" w:cs="Calibri" w:asciiTheme="minorAscii" w:hAnsiTheme="minorAscii" w:eastAsiaTheme="minorAscii" w:cstheme="minorAscii"/>
          <w:sz w:val="24"/>
          <w:szCs w:val="24"/>
        </w:rPr>
        <w:t xml:space="preserve">™ is an ultra-high-resolution analytical </w:t>
      </w:r>
      <w:r w:rsidRPr="64D0C327" w:rsidR="00096F2D">
        <w:rPr>
          <w:rFonts w:ascii="Calibri" w:hAnsi="Calibri" w:eastAsia="Calibri" w:cs="Calibri" w:asciiTheme="minorAscii" w:hAnsiTheme="minorAscii" w:eastAsiaTheme="minorAscii" w:cstheme="minorAscii"/>
          <w:sz w:val="24"/>
          <w:szCs w:val="24"/>
        </w:rPr>
        <w:t>DualBeam</w:t>
      </w:r>
      <w:r w:rsidRPr="64D0C327" w:rsidR="00096F2D">
        <w:rPr>
          <w:rFonts w:ascii="Calibri" w:hAnsi="Calibri" w:eastAsia="Calibri" w:cs="Calibri" w:asciiTheme="minorAscii" w:hAnsiTheme="minorAscii" w:eastAsiaTheme="minorAscii" w:cstheme="minorAscii"/>
          <w:sz w:val="24"/>
          <w:szCs w:val="24"/>
        </w:rPr>
        <w:t>™ system that delivers outstanding 2D and 3D performance for a broad range of samples, including magnetic material.</w:t>
      </w:r>
    </w:p>
    <w:p w:rsidR="64D0C327" w:rsidP="64D0C327" w:rsidRDefault="64D0C327" w14:paraId="4A7E3CF9" w14:textId="59408F6C">
      <w:pPr>
        <w:pStyle w:val="Normal"/>
        <w:spacing w:line="240" w:lineRule="auto"/>
        <w:rPr>
          <w:rFonts w:ascii="Arial" w:hAnsi="Arial" w:eastAsia="Calibri" w:cs="Arial"/>
          <w:sz w:val="24"/>
          <w:szCs w:val="24"/>
        </w:rPr>
      </w:pPr>
    </w:p>
    <w:p w:rsidR="00096F2D" w:rsidP="64D0C327" w:rsidRDefault="00096F2D" w14:paraId="682C6E09" w14:textId="77777777" w14:noSpellErr="1">
      <w:pPr>
        <w:spacing w:line="240" w:lineRule="auto"/>
        <w:rPr>
          <w:rFonts w:ascii="Calibri" w:hAnsi="Calibri" w:eastAsia="Calibri" w:cs="Calibri" w:asciiTheme="minorAscii" w:hAnsiTheme="minorAscii" w:eastAsiaTheme="minorAscii" w:cstheme="minorAscii"/>
          <w:b w:val="1"/>
          <w:bCs w:val="1"/>
          <w:sz w:val="24"/>
          <w:szCs w:val="24"/>
          <w:u w:val="none"/>
        </w:rPr>
      </w:pPr>
      <w:r w:rsidRPr="64D0C327" w:rsidR="00096F2D">
        <w:rPr>
          <w:rFonts w:ascii="Calibri" w:hAnsi="Calibri" w:eastAsia="Calibri" w:cs="Calibri" w:asciiTheme="minorAscii" w:hAnsiTheme="minorAscii" w:eastAsiaTheme="minorAscii" w:cstheme="minorAscii"/>
          <w:b w:val="1"/>
          <w:bCs w:val="1"/>
          <w:sz w:val="24"/>
          <w:szCs w:val="24"/>
          <w:u w:val="none"/>
        </w:rPr>
        <w:t>Additional Equipment (user accessible)</w:t>
      </w:r>
    </w:p>
    <w:p w:rsidRPr="0029740F" w:rsidR="009C2277" w:rsidP="64D0C327" w:rsidRDefault="009C2277" w14:paraId="28963212" w14:textId="3D049144">
      <w:pPr>
        <w:pStyle w:val="ListParagraph"/>
        <w:numPr>
          <w:ilvl w:val="0"/>
          <w:numId w:val="2"/>
        </w:numPr>
        <w:spacing w:line="240" w:lineRule="auto"/>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 xml:space="preserve">E.A. </w:t>
      </w:r>
      <w:bookmarkStart w:name="_Int_7tMnFWa5" w:id="1163715311"/>
      <w:r w:rsidRPr="64D0C327" w:rsidR="00096F2D">
        <w:rPr>
          <w:rFonts w:ascii="Calibri" w:hAnsi="Calibri" w:eastAsia="Calibri" w:cs="Calibri" w:asciiTheme="minorAscii" w:hAnsiTheme="minorAscii" w:eastAsiaTheme="minorAscii" w:cstheme="minorAscii"/>
          <w:sz w:val="24"/>
          <w:szCs w:val="24"/>
        </w:rPr>
        <w:t>Fishione</w:t>
      </w:r>
      <w:bookmarkEnd w:id="1163715311"/>
      <w:r w:rsidRPr="64D0C327" w:rsidR="00096F2D">
        <w:rPr>
          <w:rFonts w:ascii="Calibri" w:hAnsi="Calibri" w:eastAsia="Calibri" w:cs="Calibri" w:asciiTheme="minorAscii" w:hAnsiTheme="minorAscii" w:eastAsiaTheme="minorAscii" w:cstheme="minorAscii"/>
          <w:sz w:val="24"/>
          <w:szCs w:val="24"/>
        </w:rPr>
        <w:t xml:space="preserve"> Model 1070 </w:t>
      </w:r>
      <w:bookmarkStart w:name="_Int_vcPdCR5y" w:id="1109200678"/>
      <w:r w:rsidRPr="64D0C327" w:rsidR="00096F2D">
        <w:rPr>
          <w:rFonts w:ascii="Calibri" w:hAnsi="Calibri" w:eastAsia="Calibri" w:cs="Calibri" w:asciiTheme="minorAscii" w:hAnsiTheme="minorAscii" w:eastAsiaTheme="minorAscii" w:cstheme="minorAscii"/>
          <w:sz w:val="24"/>
          <w:szCs w:val="24"/>
        </w:rPr>
        <w:t>Nanoclean</w:t>
      </w:r>
      <w:bookmarkEnd w:id="1109200678"/>
      <w:r w:rsidRPr="64D0C327" w:rsidR="00096F2D">
        <w:rPr>
          <w:rFonts w:ascii="Calibri" w:hAnsi="Calibri" w:eastAsia="Calibri" w:cs="Calibri" w:asciiTheme="minorAscii" w:hAnsiTheme="minorAscii" w:eastAsiaTheme="minorAscii" w:cstheme="minorAscii"/>
          <w:sz w:val="24"/>
          <w:szCs w:val="24"/>
        </w:rPr>
        <w:t xml:space="preserve"> Plasma Cleaner: Designed for cleaning residual hydrocarbons of TEM holders and SEM </w:t>
      </w:r>
      <w:r w:rsidRPr="64D0C327" w:rsidR="451A6C0F">
        <w:rPr>
          <w:rFonts w:ascii="Calibri" w:hAnsi="Calibri" w:eastAsia="Calibri" w:cs="Calibri" w:asciiTheme="minorAscii" w:hAnsiTheme="minorAscii" w:eastAsiaTheme="minorAscii" w:cstheme="minorAscii"/>
          <w:sz w:val="24"/>
          <w:szCs w:val="24"/>
        </w:rPr>
        <w:t>specimens but</w:t>
      </w:r>
      <w:r w:rsidRPr="64D0C327" w:rsidR="00096F2D">
        <w:rPr>
          <w:rFonts w:ascii="Calibri" w:hAnsi="Calibri" w:eastAsia="Calibri" w:cs="Calibri" w:asciiTheme="minorAscii" w:hAnsiTheme="minorAscii" w:eastAsiaTheme="minorAscii" w:cstheme="minorAscii"/>
          <w:sz w:val="24"/>
          <w:szCs w:val="24"/>
        </w:rPr>
        <w:t xml:space="preserve"> can be used as a </w:t>
      </w:r>
      <w:r w:rsidRPr="64D0C327" w:rsidR="6094799F">
        <w:rPr>
          <w:rFonts w:ascii="Calibri" w:hAnsi="Calibri" w:eastAsia="Calibri" w:cs="Calibri" w:asciiTheme="minorAscii" w:hAnsiTheme="minorAscii" w:eastAsiaTheme="minorAscii" w:cstheme="minorAscii"/>
          <w:sz w:val="24"/>
          <w:szCs w:val="24"/>
        </w:rPr>
        <w:t>general-purpose</w:t>
      </w:r>
      <w:r w:rsidRPr="64D0C327" w:rsidR="00096F2D">
        <w:rPr>
          <w:rFonts w:ascii="Calibri" w:hAnsi="Calibri" w:eastAsia="Calibri" w:cs="Calibri" w:asciiTheme="minorAscii" w:hAnsiTheme="minorAscii" w:eastAsiaTheme="minorAscii" w:cstheme="minorAscii"/>
          <w:sz w:val="24"/>
          <w:szCs w:val="24"/>
        </w:rPr>
        <w:t xml:space="preserve"> low-wattage plasma cleaner.</w:t>
      </w:r>
      <w:r w:rsidRPr="64D0C327" w:rsidR="58704E11">
        <w:rPr>
          <w:rFonts w:ascii="Calibri" w:hAnsi="Calibri" w:eastAsia="Calibri" w:cs="Calibri" w:asciiTheme="minorAscii" w:hAnsiTheme="minorAscii" w:eastAsiaTheme="minorAscii" w:cstheme="minorAscii"/>
          <w:sz w:val="24"/>
          <w:szCs w:val="24"/>
        </w:rPr>
        <w:t xml:space="preserve"> </w:t>
      </w:r>
      <w:r w:rsidRPr="64D0C327" w:rsidR="00096F2D">
        <w:rPr>
          <w:rFonts w:ascii="Calibri" w:hAnsi="Calibri" w:eastAsia="Calibri" w:cs="Calibri" w:asciiTheme="minorAscii" w:hAnsiTheme="minorAscii" w:eastAsiaTheme="minorAscii" w:cstheme="minorAscii"/>
          <w:sz w:val="24"/>
          <w:szCs w:val="24"/>
        </w:rPr>
        <w:t xml:space="preserve">Can input up to </w:t>
      </w:r>
      <w:r w:rsidRPr="64D0C327" w:rsidR="086E668E">
        <w:rPr>
          <w:rFonts w:ascii="Calibri" w:hAnsi="Calibri" w:eastAsia="Calibri" w:cs="Calibri" w:asciiTheme="minorAscii" w:hAnsiTheme="minorAscii" w:eastAsiaTheme="minorAscii" w:cstheme="minorAscii"/>
          <w:sz w:val="24"/>
          <w:szCs w:val="24"/>
        </w:rPr>
        <w:t>three</w:t>
      </w:r>
      <w:r w:rsidRPr="64D0C327" w:rsidR="00096F2D">
        <w:rPr>
          <w:rFonts w:ascii="Calibri" w:hAnsi="Calibri" w:eastAsia="Calibri" w:cs="Calibri" w:asciiTheme="minorAscii" w:hAnsiTheme="minorAscii" w:eastAsiaTheme="minorAscii" w:cstheme="minorAscii"/>
          <w:sz w:val="24"/>
          <w:szCs w:val="24"/>
        </w:rPr>
        <w:t xml:space="preserve"> </w:t>
      </w:r>
      <w:r w:rsidRPr="64D0C327" w:rsidR="579A3694">
        <w:rPr>
          <w:rFonts w:ascii="Calibri" w:hAnsi="Calibri" w:eastAsia="Calibri" w:cs="Calibri" w:asciiTheme="minorAscii" w:hAnsiTheme="minorAscii" w:eastAsiaTheme="minorAscii" w:cstheme="minorAscii"/>
          <w:sz w:val="24"/>
          <w:szCs w:val="24"/>
        </w:rPr>
        <w:t>gases</w:t>
      </w:r>
      <w:r w:rsidRPr="64D0C327" w:rsidR="00096F2D">
        <w:rPr>
          <w:rFonts w:ascii="Calibri" w:hAnsi="Calibri" w:eastAsia="Calibri" w:cs="Calibri" w:asciiTheme="minorAscii" w:hAnsiTheme="minorAscii" w:eastAsiaTheme="minorAscii" w:cstheme="minorAscii"/>
          <w:sz w:val="24"/>
          <w:szCs w:val="24"/>
        </w:rPr>
        <w:t xml:space="preserve"> (</w:t>
      </w:r>
      <w:bookmarkStart w:name="_Int_1HQQ03IX" w:id="924271122"/>
      <w:r w:rsidRPr="64D0C327" w:rsidR="00096F2D">
        <w:rPr>
          <w:rFonts w:ascii="Calibri" w:hAnsi="Calibri" w:eastAsia="Calibri" w:cs="Calibri" w:asciiTheme="minorAscii" w:hAnsiTheme="minorAscii" w:eastAsiaTheme="minorAscii" w:cstheme="minorAscii"/>
          <w:sz w:val="24"/>
          <w:szCs w:val="24"/>
        </w:rPr>
        <w:t>Ar</w:t>
      </w:r>
      <w:bookmarkEnd w:id="924271122"/>
      <w:r w:rsidRPr="64D0C327" w:rsidR="00096F2D">
        <w:rPr>
          <w:rFonts w:ascii="Calibri" w:hAnsi="Calibri" w:eastAsia="Calibri" w:cs="Calibri" w:asciiTheme="minorAscii" w:hAnsiTheme="minorAscii" w:eastAsiaTheme="minorAscii" w:cstheme="minorAscii"/>
          <w:sz w:val="24"/>
          <w:szCs w:val="24"/>
        </w:rPr>
        <w:t xml:space="preserve">, O, plus a third </w:t>
      </w:r>
      <w:r w:rsidRPr="64D0C327" w:rsidR="7FA7582D">
        <w:rPr>
          <w:rFonts w:ascii="Calibri" w:hAnsi="Calibri" w:eastAsia="Calibri" w:cs="Calibri" w:asciiTheme="minorAscii" w:hAnsiTheme="minorAscii" w:eastAsiaTheme="minorAscii" w:cstheme="minorAscii"/>
          <w:sz w:val="24"/>
          <w:szCs w:val="24"/>
        </w:rPr>
        <w:t>auxiliary</w:t>
      </w:r>
      <w:r w:rsidRPr="64D0C327" w:rsidR="00096F2D">
        <w:rPr>
          <w:rFonts w:ascii="Calibri" w:hAnsi="Calibri" w:eastAsia="Calibri" w:cs="Calibri" w:asciiTheme="minorAscii" w:hAnsiTheme="minorAscii" w:eastAsiaTheme="minorAscii" w:cstheme="minorAscii"/>
          <w:sz w:val="24"/>
          <w:szCs w:val="24"/>
        </w:rPr>
        <w:t xml:space="preserve"> gas) at user-defined ratios.</w:t>
      </w:r>
    </w:p>
    <w:p w:rsidRPr="0029740F" w:rsidR="009C2277" w:rsidP="64D0C327" w:rsidRDefault="009C2277" w14:paraId="54914651" w14:textId="05507439">
      <w:pPr>
        <w:pStyle w:val="ListParagraph"/>
        <w:numPr>
          <w:ilvl w:val="0"/>
          <w:numId w:val="2"/>
        </w:numPr>
        <w:spacing w:line="240" w:lineRule="auto"/>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Pelco</w:t>
      </w:r>
      <w:r w:rsidRPr="64D0C327" w:rsidR="00096F2D">
        <w:rPr>
          <w:rFonts w:ascii="Calibri" w:hAnsi="Calibri" w:eastAsia="Calibri" w:cs="Calibri" w:asciiTheme="minorAscii" w:hAnsiTheme="minorAscii" w:eastAsiaTheme="minorAscii" w:cstheme="minorAscii"/>
          <w:sz w:val="24"/>
          <w:szCs w:val="24"/>
        </w:rPr>
        <w:t xml:space="preserve"> </w:t>
      </w:r>
      <w:bookmarkStart w:name="_Int_kBMRaZir" w:id="704714804"/>
      <w:r w:rsidRPr="64D0C327" w:rsidR="00096F2D">
        <w:rPr>
          <w:rFonts w:ascii="Calibri" w:hAnsi="Calibri" w:eastAsia="Calibri" w:cs="Calibri" w:asciiTheme="minorAscii" w:hAnsiTheme="minorAscii" w:eastAsiaTheme="minorAscii" w:cstheme="minorAscii"/>
          <w:sz w:val="24"/>
          <w:szCs w:val="24"/>
        </w:rPr>
        <w:t>Easiglow</w:t>
      </w:r>
      <w:bookmarkEnd w:id="704714804"/>
      <w:r w:rsidRPr="64D0C327" w:rsidR="00096F2D">
        <w:rPr>
          <w:rFonts w:ascii="Calibri" w:hAnsi="Calibri" w:eastAsia="Calibri" w:cs="Calibri" w:asciiTheme="minorAscii" w:hAnsiTheme="minorAscii" w:eastAsiaTheme="minorAscii" w:cstheme="minorAscii"/>
          <w:sz w:val="24"/>
          <w:szCs w:val="24"/>
        </w:rPr>
        <w:t xml:space="preserve"> Glow Discharge: Allows investigators the ability to pursue protein structural analysis via negative staining and cryo-EM. The </w:t>
      </w:r>
      <w:r w:rsidRPr="64D0C327" w:rsidR="00096F2D">
        <w:rPr>
          <w:rFonts w:ascii="Calibri" w:hAnsi="Calibri" w:eastAsia="Calibri" w:cs="Calibri" w:asciiTheme="minorAscii" w:hAnsiTheme="minorAscii" w:eastAsiaTheme="minorAscii" w:cstheme="minorAscii"/>
          <w:sz w:val="24"/>
          <w:szCs w:val="24"/>
        </w:rPr>
        <w:t>Easiglow</w:t>
      </w:r>
      <w:r w:rsidRPr="64D0C327" w:rsidR="00096F2D">
        <w:rPr>
          <w:rFonts w:ascii="Calibri" w:hAnsi="Calibri" w:eastAsia="Calibri" w:cs="Calibri" w:asciiTheme="minorAscii" w:hAnsiTheme="minorAscii" w:eastAsiaTheme="minorAscii" w:cstheme="minorAscii"/>
          <w:sz w:val="24"/>
          <w:szCs w:val="24"/>
        </w:rPr>
        <w:t xml:space="preserve"> temporarily alters the charge on a carbon film — this charge can be selected by altering the composition of the gas molecules in the chamber of the unit.</w:t>
      </w:r>
    </w:p>
    <w:p w:rsidRPr="0029740F" w:rsidR="009C2277" w:rsidP="64D0C327" w:rsidRDefault="009C2277" w14:paraId="78C4FC73" w14:textId="152984E0">
      <w:pPr>
        <w:pStyle w:val="ListParagraph"/>
        <w:numPr>
          <w:ilvl w:val="0"/>
          <w:numId w:val="2"/>
        </w:numPr>
        <w:spacing w:line="240" w:lineRule="auto"/>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 xml:space="preserve">Quorum 150TES Sputter Coater: Sputters a thin coating of material at a user-defined thickness. Pt </w:t>
      </w:r>
      <w:r w:rsidRPr="64D0C327" w:rsidR="666D453E">
        <w:rPr>
          <w:rFonts w:ascii="Calibri" w:hAnsi="Calibri" w:eastAsia="Calibri" w:cs="Calibri" w:asciiTheme="minorAscii" w:hAnsiTheme="minorAscii" w:eastAsiaTheme="minorAscii" w:cstheme="minorAscii"/>
          <w:sz w:val="24"/>
          <w:szCs w:val="24"/>
        </w:rPr>
        <w:t>is used</w:t>
      </w:r>
      <w:r w:rsidRPr="64D0C327" w:rsidR="00096F2D">
        <w:rPr>
          <w:rFonts w:ascii="Calibri" w:hAnsi="Calibri" w:eastAsia="Calibri" w:cs="Calibri" w:asciiTheme="minorAscii" w:hAnsiTheme="minorAscii" w:eastAsiaTheme="minorAscii" w:cstheme="minorAscii"/>
          <w:sz w:val="24"/>
          <w:szCs w:val="24"/>
        </w:rPr>
        <w:t xml:space="preserve"> by default for SEM imaging, but many other targets are available (Au, Cr, </w:t>
      </w:r>
      <w:r w:rsidRPr="64D0C327" w:rsidR="00096F2D">
        <w:rPr>
          <w:rFonts w:ascii="Calibri" w:hAnsi="Calibri" w:eastAsia="Calibri" w:cs="Calibri" w:asciiTheme="minorAscii" w:hAnsiTheme="minorAscii" w:eastAsiaTheme="minorAscii" w:cstheme="minorAscii"/>
          <w:sz w:val="24"/>
          <w:szCs w:val="24"/>
        </w:rPr>
        <w:t>Ti</w:t>
      </w:r>
      <w:r w:rsidRPr="64D0C327" w:rsidR="00096F2D">
        <w:rPr>
          <w:rFonts w:ascii="Calibri" w:hAnsi="Calibri" w:eastAsia="Calibri" w:cs="Calibri" w:asciiTheme="minorAscii" w:hAnsiTheme="minorAscii" w:eastAsiaTheme="minorAscii" w:cstheme="minorAscii"/>
          <w:sz w:val="24"/>
          <w:szCs w:val="24"/>
        </w:rPr>
        <w:t>) in addition to custom user-provided materials. Swappable head allows for carbon evaporation as well.</w:t>
      </w:r>
    </w:p>
    <w:p w:rsidRPr="0029740F" w:rsidR="009C2277" w:rsidP="64D0C327" w:rsidRDefault="009C2277" w14:paraId="4AAAB46E" w14:textId="1652A00D">
      <w:pPr>
        <w:pStyle w:val="ListParagraph"/>
        <w:numPr>
          <w:ilvl w:val="0"/>
          <w:numId w:val="2"/>
        </w:numPr>
        <w:spacing w:line="240" w:lineRule="auto"/>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 xml:space="preserve">Buehler </w:t>
      </w:r>
      <w:bookmarkStart w:name="_Int_D7bTTlZq" w:id="792557278"/>
      <w:r w:rsidRPr="64D0C327" w:rsidR="00096F2D">
        <w:rPr>
          <w:rFonts w:ascii="Calibri" w:hAnsi="Calibri" w:eastAsia="Calibri" w:cs="Calibri" w:asciiTheme="minorAscii" w:hAnsiTheme="minorAscii" w:eastAsiaTheme="minorAscii" w:cstheme="minorAscii"/>
          <w:sz w:val="24"/>
          <w:szCs w:val="24"/>
        </w:rPr>
        <w:t>EcoMet</w:t>
      </w:r>
      <w:bookmarkEnd w:id="792557278"/>
      <w:r w:rsidRPr="64D0C327" w:rsidR="00096F2D">
        <w:rPr>
          <w:rFonts w:ascii="Calibri" w:hAnsi="Calibri" w:eastAsia="Calibri" w:cs="Calibri" w:asciiTheme="minorAscii" w:hAnsiTheme="minorAscii" w:eastAsiaTheme="minorAscii" w:cstheme="minorAscii"/>
          <w:sz w:val="24"/>
          <w:szCs w:val="24"/>
        </w:rPr>
        <w:t xml:space="preserve"> 30 Semi-Automatic Grinding/Polishing system: Hands-free polishing enables repeatable and reliable sample quality. </w:t>
      </w:r>
      <w:r w:rsidRPr="64D0C327" w:rsidR="52DB221A">
        <w:rPr>
          <w:rFonts w:ascii="Calibri" w:hAnsi="Calibri" w:eastAsia="Calibri" w:cs="Calibri" w:asciiTheme="minorAscii" w:hAnsiTheme="minorAscii" w:eastAsiaTheme="minorAscii" w:cstheme="minorAscii"/>
          <w:sz w:val="24"/>
          <w:szCs w:val="24"/>
        </w:rPr>
        <w:t>The swappable</w:t>
      </w:r>
      <w:r w:rsidRPr="64D0C327" w:rsidR="00096F2D">
        <w:rPr>
          <w:rFonts w:ascii="Calibri" w:hAnsi="Calibri" w:eastAsia="Calibri" w:cs="Calibri" w:asciiTheme="minorAscii" w:hAnsiTheme="minorAscii" w:eastAsiaTheme="minorAscii" w:cstheme="minorAscii"/>
          <w:sz w:val="24"/>
          <w:szCs w:val="24"/>
        </w:rPr>
        <w:t xml:space="preserve"> magnetic platen system allows complete polishing of up to </w:t>
      </w:r>
      <w:r w:rsidRPr="64D0C327" w:rsidR="45F7CEEE">
        <w:rPr>
          <w:rFonts w:ascii="Calibri" w:hAnsi="Calibri" w:eastAsia="Calibri" w:cs="Calibri" w:asciiTheme="minorAscii" w:hAnsiTheme="minorAscii" w:eastAsiaTheme="minorAscii" w:cstheme="minorAscii"/>
          <w:sz w:val="24"/>
          <w:szCs w:val="24"/>
        </w:rPr>
        <w:t>four</w:t>
      </w:r>
      <w:r w:rsidRPr="64D0C327" w:rsidR="00096F2D">
        <w:rPr>
          <w:rFonts w:ascii="Calibri" w:hAnsi="Calibri" w:eastAsia="Calibri" w:cs="Calibri" w:asciiTheme="minorAscii" w:hAnsiTheme="minorAscii" w:eastAsiaTheme="minorAscii" w:cstheme="minorAscii"/>
          <w:sz w:val="24"/>
          <w:szCs w:val="24"/>
        </w:rPr>
        <w:t xml:space="preserve"> resin-embedded samples in </w:t>
      </w:r>
      <w:r w:rsidRPr="64D0C327" w:rsidR="089AEB8D">
        <w:rPr>
          <w:rFonts w:ascii="Calibri" w:hAnsi="Calibri" w:eastAsia="Calibri" w:cs="Calibri" w:asciiTheme="minorAscii" w:hAnsiTheme="minorAscii" w:eastAsiaTheme="minorAscii" w:cstheme="minorAscii"/>
          <w:sz w:val="24"/>
          <w:szCs w:val="24"/>
        </w:rPr>
        <w:t xml:space="preserve">about </w:t>
      </w:r>
      <w:r w:rsidRPr="64D0C327" w:rsidR="00096F2D">
        <w:rPr>
          <w:rFonts w:ascii="Calibri" w:hAnsi="Calibri" w:eastAsia="Calibri" w:cs="Calibri" w:asciiTheme="minorAscii" w:hAnsiTheme="minorAscii" w:eastAsiaTheme="minorAscii" w:cstheme="minorAscii"/>
          <w:sz w:val="24"/>
          <w:szCs w:val="24"/>
        </w:rPr>
        <w:t>30 minutes.</w:t>
      </w:r>
    </w:p>
    <w:p w:rsidRPr="0029740F" w:rsidR="009C2277" w:rsidP="64D0C327" w:rsidRDefault="009C2277" w14:paraId="278820E5" w14:textId="421A798F">
      <w:pPr>
        <w:pStyle w:val="ListParagraph"/>
        <w:numPr>
          <w:ilvl w:val="0"/>
          <w:numId w:val="2"/>
        </w:numPr>
        <w:spacing w:line="240" w:lineRule="auto"/>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 xml:space="preserve">Buehler </w:t>
      </w:r>
      <w:bookmarkStart w:name="_Int_PvPXMEkA" w:id="52000460"/>
      <w:r w:rsidRPr="64D0C327" w:rsidR="00096F2D">
        <w:rPr>
          <w:rFonts w:ascii="Calibri" w:hAnsi="Calibri" w:eastAsia="Calibri" w:cs="Calibri" w:asciiTheme="minorAscii" w:hAnsiTheme="minorAscii" w:eastAsiaTheme="minorAscii" w:cstheme="minorAscii"/>
          <w:sz w:val="24"/>
          <w:szCs w:val="24"/>
        </w:rPr>
        <w:t>IsoMet</w:t>
      </w:r>
      <w:bookmarkEnd w:id="52000460"/>
      <w:r w:rsidRPr="64D0C327" w:rsidR="00096F2D">
        <w:rPr>
          <w:rFonts w:ascii="Calibri" w:hAnsi="Calibri" w:eastAsia="Calibri" w:cs="Calibri" w:asciiTheme="minorAscii" w:hAnsiTheme="minorAscii" w:eastAsiaTheme="minorAscii" w:cstheme="minorAscii"/>
          <w:sz w:val="24"/>
          <w:szCs w:val="24"/>
        </w:rPr>
        <w:t xml:space="preserve"> Low Speed Precision Diamond Saw: Precision sectioning saw designed for cutting </w:t>
      </w:r>
      <w:r w:rsidRPr="64D0C327" w:rsidR="2A4577A7">
        <w:rPr>
          <w:rFonts w:ascii="Calibri" w:hAnsi="Calibri" w:eastAsia="Calibri" w:cs="Calibri" w:asciiTheme="minorAscii" w:hAnsiTheme="minorAscii" w:eastAsiaTheme="minorAscii" w:cstheme="minorAscii"/>
          <w:sz w:val="24"/>
          <w:szCs w:val="24"/>
        </w:rPr>
        <w:t>several types</w:t>
      </w:r>
      <w:r w:rsidRPr="64D0C327" w:rsidR="00096F2D">
        <w:rPr>
          <w:rFonts w:ascii="Calibri" w:hAnsi="Calibri" w:eastAsia="Calibri" w:cs="Calibri" w:asciiTheme="minorAscii" w:hAnsiTheme="minorAscii" w:eastAsiaTheme="minorAscii" w:cstheme="minorAscii"/>
          <w:sz w:val="24"/>
          <w:szCs w:val="24"/>
        </w:rPr>
        <w:t xml:space="preserve"> of materials with minimal deformation.</w:t>
      </w:r>
    </w:p>
    <w:p w:rsidRPr="0029740F" w:rsidR="009C2277" w:rsidP="64D0C327" w:rsidRDefault="009C2277" w14:paraId="4ACFDBF6" w14:textId="1B694AC4">
      <w:pPr>
        <w:pStyle w:val="ListParagraph"/>
        <w:numPr>
          <w:ilvl w:val="0"/>
          <w:numId w:val="2"/>
        </w:numPr>
        <w:spacing w:line="240" w:lineRule="auto"/>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 xml:space="preserve">Leica S8-APO Stereo Microscope with </w:t>
      </w:r>
      <w:bookmarkStart w:name="_Int_upCMZXbp" w:id="582594703"/>
      <w:r w:rsidRPr="64D0C327" w:rsidR="00096F2D">
        <w:rPr>
          <w:rFonts w:ascii="Calibri" w:hAnsi="Calibri" w:eastAsia="Calibri" w:cs="Calibri" w:asciiTheme="minorAscii" w:hAnsiTheme="minorAscii" w:eastAsiaTheme="minorAscii" w:cstheme="minorAscii"/>
          <w:sz w:val="24"/>
          <w:szCs w:val="24"/>
        </w:rPr>
        <w:t>Flexacam</w:t>
      </w:r>
      <w:bookmarkEnd w:id="582594703"/>
      <w:r w:rsidRPr="64D0C327" w:rsidR="00096F2D">
        <w:rPr>
          <w:rFonts w:ascii="Calibri" w:hAnsi="Calibri" w:eastAsia="Calibri" w:cs="Calibri" w:asciiTheme="minorAscii" w:hAnsiTheme="minorAscii" w:eastAsiaTheme="minorAscii" w:cstheme="minorAscii"/>
          <w:sz w:val="24"/>
          <w:szCs w:val="24"/>
        </w:rPr>
        <w:t xml:space="preserve"> C3 Camera: Stereo microscope that offers up to 80x magnification</w:t>
      </w:r>
      <w:r w:rsidRPr="64D0C327" w:rsidR="00096F2D">
        <w:rPr>
          <w:rFonts w:ascii="Calibri" w:hAnsi="Calibri" w:eastAsia="Calibri" w:cs="Calibri" w:asciiTheme="minorAscii" w:hAnsiTheme="minorAscii" w:eastAsiaTheme="minorAscii" w:cstheme="minorAscii"/>
          <w:sz w:val="24"/>
          <w:szCs w:val="24"/>
        </w:rPr>
        <w:t xml:space="preserve">.  </w:t>
      </w:r>
      <w:r w:rsidRPr="64D0C327" w:rsidR="00096F2D">
        <w:rPr>
          <w:rFonts w:ascii="Calibri" w:hAnsi="Calibri" w:eastAsia="Calibri" w:cs="Calibri" w:asciiTheme="minorAscii" w:hAnsiTheme="minorAscii" w:eastAsiaTheme="minorAscii" w:cstheme="minorAscii"/>
          <w:sz w:val="24"/>
          <w:szCs w:val="24"/>
        </w:rPr>
        <w:t>Flexacam</w:t>
      </w:r>
      <w:r w:rsidRPr="64D0C327" w:rsidR="00096F2D">
        <w:rPr>
          <w:rFonts w:ascii="Calibri" w:hAnsi="Calibri" w:eastAsia="Calibri" w:cs="Calibri" w:asciiTheme="minorAscii" w:hAnsiTheme="minorAscii" w:eastAsiaTheme="minorAscii" w:cstheme="minorAscii"/>
          <w:sz w:val="24"/>
          <w:szCs w:val="24"/>
        </w:rPr>
        <w:t xml:space="preserve"> mount allows for live display on an external monitor and capture of 12MP images/videos.</w:t>
      </w:r>
    </w:p>
    <w:p w:rsidRPr="0029740F" w:rsidR="009C2277" w:rsidP="64D0C327" w:rsidRDefault="009C2277" w14:paraId="668AB253" w14:textId="77AB8FCD">
      <w:pPr>
        <w:pStyle w:val="ListParagraph"/>
        <w:numPr>
          <w:ilvl w:val="0"/>
          <w:numId w:val="2"/>
        </w:numPr>
        <w:spacing w:line="240" w:lineRule="auto"/>
        <w:rPr>
          <w:rFonts w:ascii="Calibri" w:hAnsi="Calibri" w:eastAsia="Calibri" w:cs="Calibri" w:asciiTheme="minorAscii" w:hAnsiTheme="minorAscii" w:eastAsiaTheme="minorAscii" w:cstheme="minorAscii"/>
          <w:sz w:val="24"/>
          <w:szCs w:val="24"/>
        </w:rPr>
      </w:pPr>
      <w:r w:rsidRPr="64D0C327" w:rsidR="00096F2D">
        <w:rPr>
          <w:rFonts w:ascii="Calibri" w:hAnsi="Calibri" w:eastAsia="Calibri" w:cs="Calibri" w:asciiTheme="minorAscii" w:hAnsiTheme="minorAscii" w:eastAsiaTheme="minorAscii" w:cstheme="minorAscii"/>
          <w:sz w:val="24"/>
          <w:szCs w:val="24"/>
        </w:rPr>
        <w:t xml:space="preserve">Leica DM1000 Compound Microscope with </w:t>
      </w:r>
      <w:r w:rsidRPr="64D0C327" w:rsidR="00096F2D">
        <w:rPr>
          <w:rFonts w:ascii="Calibri" w:hAnsi="Calibri" w:eastAsia="Calibri" w:cs="Calibri" w:asciiTheme="minorAscii" w:hAnsiTheme="minorAscii" w:eastAsiaTheme="minorAscii" w:cstheme="minorAscii"/>
          <w:sz w:val="24"/>
          <w:szCs w:val="24"/>
        </w:rPr>
        <w:t>Flexacam</w:t>
      </w:r>
      <w:r w:rsidRPr="64D0C327" w:rsidR="00096F2D">
        <w:rPr>
          <w:rFonts w:ascii="Calibri" w:hAnsi="Calibri" w:eastAsia="Calibri" w:cs="Calibri" w:asciiTheme="minorAscii" w:hAnsiTheme="minorAscii" w:eastAsiaTheme="minorAscii" w:cstheme="minorAscii"/>
          <w:sz w:val="24"/>
          <w:szCs w:val="24"/>
        </w:rPr>
        <w:t xml:space="preserve"> C3 Camera: Compound microscope that offers up to 200x magnification in air, and up to 1000x magnification in oil. </w:t>
      </w:r>
      <w:r w:rsidRPr="64D0C327" w:rsidR="00096F2D">
        <w:rPr>
          <w:rFonts w:ascii="Calibri" w:hAnsi="Calibri" w:eastAsia="Calibri" w:cs="Calibri" w:asciiTheme="minorAscii" w:hAnsiTheme="minorAscii" w:eastAsiaTheme="minorAscii" w:cstheme="minorAscii"/>
          <w:sz w:val="24"/>
          <w:szCs w:val="24"/>
        </w:rPr>
        <w:t>Flexacam</w:t>
      </w:r>
      <w:r w:rsidRPr="64D0C327" w:rsidR="00096F2D">
        <w:rPr>
          <w:rFonts w:ascii="Calibri" w:hAnsi="Calibri" w:eastAsia="Calibri" w:cs="Calibri" w:asciiTheme="minorAscii" w:hAnsiTheme="minorAscii" w:eastAsiaTheme="minorAscii" w:cstheme="minorAscii"/>
          <w:sz w:val="24"/>
          <w:szCs w:val="24"/>
        </w:rPr>
        <w:t xml:space="preserve"> mount allows for live display on an external monitor and capture of 12MP images/videos.</w:t>
      </w:r>
    </w:p>
    <w:sectPr w:rsidRPr="0029740F" w:rsidR="009C227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LKjGqHm9" int2:invalidationBookmarkName="" int2:hashCode="kRsKzzr8tKHzlz" int2:id="JVxxBrnE">
      <int2:state int2:type="AugLoop_Text_Critique" int2:value="Rejected"/>
    </int2:bookmark>
    <int2:bookmark int2:bookmarkName="_Int_upCMZXbp" int2:invalidationBookmarkName="" int2:hashCode="sev0lA2lk2Ra1d" int2:id="5nNTUeqS">
      <int2:state int2:type="AugLoop_Text_Critique" int2:value="Rejected"/>
    </int2:bookmark>
    <int2:bookmark int2:bookmarkName="_Int_PvPXMEkA" int2:invalidationBookmarkName="" int2:hashCode="Exe+gH7ngeGBo/" int2:id="8pipF5mt">
      <int2:state int2:type="AugLoop_Text_Critique" int2:value="Rejected"/>
    </int2:bookmark>
    <int2:bookmark int2:bookmarkName="_Int_D7bTTlZq" int2:invalidationBookmarkName="" int2:hashCode="ZRsdcwyqNPjK/+" int2:id="wJzWOBWW">
      <int2:state int2:type="AugLoop_Text_Critique" int2:value="Rejected"/>
    </int2:bookmark>
    <int2:bookmark int2:bookmarkName="_Int_kBMRaZir" int2:invalidationBookmarkName="" int2:hashCode="nl3gjY5GZ+lQXs" int2:id="fKMUAmtn">
      <int2:state int2:type="AugLoop_Text_Critique" int2:value="Rejected"/>
    </int2:bookmark>
    <int2:bookmark int2:bookmarkName="_Int_1HQQ03IX" int2:invalidationBookmarkName="" int2:hashCode="tiP/W2RHNyWxGS" int2:id="rS1I3OBE">
      <int2:state int2:type="AugLoop_Text_Critique" int2:value="Rejected"/>
    </int2:bookmark>
    <int2:bookmark int2:bookmarkName="_Int_vcPdCR5y" int2:invalidationBookmarkName="" int2:hashCode="9kd56iSsGD5bbZ" int2:id="eHR10H4p">
      <int2:state int2:type="AugLoop_Text_Critique" int2:value="Rejected"/>
    </int2:bookmark>
    <int2:bookmark int2:bookmarkName="_Int_7tMnFWa5" int2:invalidationBookmarkName="" int2:hashCode="iQIIHIPEPFmWyV" int2:id="d026Fek4">
      <int2:state int2:type="AugLoop_Text_Critique" int2:value="Rejected"/>
    </int2:bookmark>
    <int2:bookmark int2:bookmarkName="_Int_8ZvA9Pv4" int2:invalidationBookmarkName="" int2:hashCode="SI61GDbu7pGun5" int2:id="lQZAAUrN">
      <int2:state int2:type="AugLoop_Text_Critique" int2:value="Rejected"/>
    </int2:bookmark>
    <int2:bookmark int2:bookmarkName="_Int_PP2BIBZ2" int2:invalidationBookmarkName="" int2:hashCode="Ll3DLmDOhd9Zjh" int2:id="qGKguDZS">
      <int2:state int2:type="AugLoop_Text_Critique" int2:value="Rejected"/>
    </int2:bookmark>
    <int2:bookmark int2:bookmarkName="_Int_LcSB3ugd" int2:invalidationBookmarkName="" int2:hashCode="epTZR+/kJqPzly" int2:id="fLKDkA7u">
      <int2:state int2:type="AugLoop_Text_Critique" int2:value="Rejected"/>
    </int2:bookmark>
    <int2:bookmark int2:bookmarkName="_Int_wZvch5iS" int2:invalidationBookmarkName="" int2:hashCode="YEMTkSE59+gWil" int2:id="ApVe60NQ">
      <int2:state int2:type="AugLoop_Text_Critique" int2:value="Rejected"/>
    </int2:bookmark>
    <int2:bookmark int2:bookmarkName="_Int_8eLn6bc3" int2:invalidationBookmarkName="" int2:hashCode="vrM3buqeyJ74l4" int2:id="n74Cxvs1">
      <int2:state int2:type="AugLoop_Text_Critique" int2:value="Rejected"/>
    </int2:bookmark>
    <int2:bookmark int2:bookmarkName="_Int_kr8z7SAi" int2:invalidationBookmarkName="" int2:hashCode="1qFMTpHhea9aCN" int2:id="BpgGl7Xm">
      <int2:state int2:type="AugLoop_Text_Critique" int2:value="Rejected"/>
    </int2:bookmark>
    <int2:bookmark int2:bookmarkName="_Int_urEiOZ08" int2:invalidationBookmarkName="" int2:hashCode="ngXXQgTKqQO6Dq" int2:id="rBpMYEkV">
      <int2:state int2:type="AugLoop_Text_Critique" int2:value="Rejected"/>
    </int2:bookmark>
    <int2:bookmark int2:bookmarkName="_Int_py1mvQSW" int2:invalidationBookmarkName="" int2:hashCode="mWlRwJzrkD77I6" int2:id="qVSdJCpS">
      <int2:state int2:type="AugLoop_Text_Critique" int2:value="Rejected"/>
    </int2:bookmark>
    <int2:bookmark int2:bookmarkName="_Int_4zHsPrl2" int2:invalidationBookmarkName="" int2:hashCode="Q8V5hq73tiAvu4" int2:id="X2KAKtIC">
      <int2:state int2:type="AugLoop_Text_Critique" int2:value="Rejected"/>
    </int2:bookmark>
    <int2:bookmark int2:bookmarkName="_Int_rWNA1ycw" int2:invalidationBookmarkName="" int2:hashCode="WDodAwVG2b9NAB" int2:id="gixsNfT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5dfa7d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5486E03"/>
    <w:multiLevelType w:val="hybridMultilevel"/>
    <w:tmpl w:val="102E1290"/>
    <w:lvl w:ilvl="0">
      <w:start w:val="1"/>
      <w:numFmt w:val="bullet"/>
      <w:lvlText w:val=""/>
      <w:lvlJc w:val="left"/>
      <w:pPr>
        <w:ind w:left="1080" w:hanging="360"/>
      </w:pPr>
      <w:rPr>
        <w:rFonts w:hint="default" w:ascii="Symbol" w:hAnsi="Symbol"/>
      </w:rPr>
    </w:lvl>
    <w:lvl w:ilvl="1">
      <w:start w:val="1"/>
      <w:numFmt w:val="bullet"/>
      <w:lvlText w:val="o"/>
      <w:lvlJc w:val="left"/>
      <w:pPr>
        <w:ind w:left="1800" w:hanging="360"/>
      </w:pPr>
      <w:rPr>
        <w:rFonts w:hint="default" w:ascii="Courier New" w:hAnsi="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rPr>
    </w:lvl>
    <w:lvl w:ilvl="8">
      <w:start w:val="1"/>
      <w:numFmt w:val="bullet"/>
      <w:lvlText w:val=""/>
      <w:lvlJc w:val="left"/>
      <w:pPr>
        <w:ind w:left="6840" w:hanging="360"/>
      </w:pPr>
      <w:rPr>
        <w:rFonts w:hint="default" w:ascii="Wingdings" w:hAnsi="Wingdings"/>
      </w:rPr>
    </w:lvl>
  </w:abstractNum>
  <w:num w:numId="2">
    <w:abstractNumId w:val="1"/>
  </w:num>
  <w:num w:numId="1" w16cid:durableId="273487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0C"/>
    <w:rsid w:val="00012632"/>
    <w:rsid w:val="00096F2D"/>
    <w:rsid w:val="0029740F"/>
    <w:rsid w:val="00725675"/>
    <w:rsid w:val="009C2277"/>
    <w:rsid w:val="00AD290C"/>
    <w:rsid w:val="026B1A83"/>
    <w:rsid w:val="0583A5A7"/>
    <w:rsid w:val="086E668E"/>
    <w:rsid w:val="089AEB8D"/>
    <w:rsid w:val="0ABC083C"/>
    <w:rsid w:val="0C0A2DA0"/>
    <w:rsid w:val="0CC5F2D1"/>
    <w:rsid w:val="14C4F040"/>
    <w:rsid w:val="162F7915"/>
    <w:rsid w:val="17260605"/>
    <w:rsid w:val="1D0C3C46"/>
    <w:rsid w:val="1D977F9A"/>
    <w:rsid w:val="1F3C85F6"/>
    <w:rsid w:val="20245BB7"/>
    <w:rsid w:val="21C5B5F5"/>
    <w:rsid w:val="22FFA395"/>
    <w:rsid w:val="25444F0B"/>
    <w:rsid w:val="28EB8300"/>
    <w:rsid w:val="2A4577A7"/>
    <w:rsid w:val="2B90961F"/>
    <w:rsid w:val="2CE1325F"/>
    <w:rsid w:val="2D88C2DE"/>
    <w:rsid w:val="2DDF0CEC"/>
    <w:rsid w:val="39FAC692"/>
    <w:rsid w:val="3C413512"/>
    <w:rsid w:val="3EC966C5"/>
    <w:rsid w:val="3F51BA1C"/>
    <w:rsid w:val="442EA1A1"/>
    <w:rsid w:val="451A6C0F"/>
    <w:rsid w:val="45F7CEEE"/>
    <w:rsid w:val="47B7A2D6"/>
    <w:rsid w:val="4914A366"/>
    <w:rsid w:val="49874CAE"/>
    <w:rsid w:val="4C2CA0EB"/>
    <w:rsid w:val="50221252"/>
    <w:rsid w:val="528871BB"/>
    <w:rsid w:val="52DB221A"/>
    <w:rsid w:val="555631B0"/>
    <w:rsid w:val="579A3694"/>
    <w:rsid w:val="58704E11"/>
    <w:rsid w:val="5A599B4E"/>
    <w:rsid w:val="5C6A5578"/>
    <w:rsid w:val="5CCCA1AE"/>
    <w:rsid w:val="5F76F42C"/>
    <w:rsid w:val="6094799F"/>
    <w:rsid w:val="612D2241"/>
    <w:rsid w:val="62A87532"/>
    <w:rsid w:val="62C8F2A2"/>
    <w:rsid w:val="64007D94"/>
    <w:rsid w:val="64D0C327"/>
    <w:rsid w:val="6575A967"/>
    <w:rsid w:val="666D453E"/>
    <w:rsid w:val="694DEA8C"/>
    <w:rsid w:val="6BDF7C26"/>
    <w:rsid w:val="6F6E30BF"/>
    <w:rsid w:val="6F98FD5A"/>
    <w:rsid w:val="7089FDC6"/>
    <w:rsid w:val="7170765E"/>
    <w:rsid w:val="7175D333"/>
    <w:rsid w:val="7464CA93"/>
    <w:rsid w:val="75183A89"/>
    <w:rsid w:val="7956DCEE"/>
    <w:rsid w:val="796C45AA"/>
    <w:rsid w:val="7DAC48CD"/>
    <w:rsid w:val="7E2DE47E"/>
    <w:rsid w:val="7FA7582D"/>
    <w:rsid w:val="7FF8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E6BA"/>
  <w15:chartTrackingRefBased/>
  <w15:docId w15:val="{B0AC843B-5F28-4EE2-9D48-A5BB4CEE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D290C"/>
    <w:pPr>
      <w:spacing w:after="0"/>
    </w:pPr>
    <w:rPr>
      <w:rFonts w:ascii="Arial" w:hAnsi="Arial" w:cs="Arial"/>
    </w:rPr>
  </w:style>
  <w:style w:type="paragraph" w:styleId="Heading2">
    <w:name w:val="heading 2"/>
    <w:basedOn w:val="Normal"/>
    <w:next w:val="Normal"/>
    <w:link w:val="Heading2Char"/>
    <w:uiPriority w:val="9"/>
    <w:semiHidden/>
    <w:unhideWhenUsed/>
    <w:qFormat/>
    <w:rsid w:val="00AD290C"/>
    <w:pPr>
      <w:outlineLvl w:val="1"/>
    </w:pPr>
    <w:rPr>
      <w:b/>
      <w:bCs/>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rsid w:val="00AD290C"/>
    <w:rPr>
      <w:rFonts w:ascii="Arial" w:hAnsi="Arial" w:cs="Arial"/>
      <w:b/>
      <w:bCs/>
      <w:i/>
      <w:iCs/>
      <w:sz w:val="24"/>
      <w:szCs w:val="24"/>
    </w:rPr>
  </w:style>
  <w:style w:type="paragraph" w:styleId="ListParagraph">
    <w:name w:val="List Paragraph"/>
    <w:basedOn w:val="Normal"/>
    <w:uiPriority w:val="34"/>
    <w:qFormat/>
    <w:rsid w:val="00096F2D"/>
    <w:pPr>
      <w:ind w:left="720"/>
      <w:contextualSpacing/>
    </w:pPr>
    <w:rPr>
      <w:rFonts w:ascii="Times" w:hAnsi="Times" w:eastAsia="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20/10/relationships/intelligence" Target="intelligence2.xml" Id="Rd38d86ce955b432a" /><Relationship Type="http://schemas.openxmlformats.org/officeDocument/2006/relationships/hyperlink" Target="https://research.missouri.edu/electron-microscopy" TargetMode="External" Id="Refa19bd6f2114f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4662028064748A789AB543082199E" ma:contentTypeVersion="15" ma:contentTypeDescription="Create a new document." ma:contentTypeScope="" ma:versionID="bab5b25f6c83f644a28dd93b31382d75">
  <xsd:schema xmlns:xsd="http://www.w3.org/2001/XMLSchema" xmlns:xs="http://www.w3.org/2001/XMLSchema" xmlns:p="http://schemas.microsoft.com/office/2006/metadata/properties" xmlns:ns2="cfeed984-d096-44b7-ae51-6c04bba80db2" xmlns:ns3="a43262d6-d2db-4aff-9753-87d9510cc807" targetNamespace="http://schemas.microsoft.com/office/2006/metadata/properties" ma:root="true" ma:fieldsID="aff1163aea78df8b2aa1dd9ee416e422" ns2:_="" ns3:_="">
    <xsd:import namespace="cfeed984-d096-44b7-ae51-6c04bba80db2"/>
    <xsd:import namespace="a43262d6-d2db-4aff-9753-87d9510cc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ed984-d096-44b7-ae51-6c04bba80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262d6-d2db-4aff-9753-87d9510cc8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10dd2bf-3a31-40c8-986f-fb580c17cdd0}" ma:internalName="TaxCatchAll" ma:showField="CatchAllData" ma:web="a43262d6-d2db-4aff-9753-87d9510cc8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eed984-d096-44b7-ae51-6c04bba80db2">
      <Terms xmlns="http://schemas.microsoft.com/office/infopath/2007/PartnerControls"/>
    </lcf76f155ced4ddcb4097134ff3c332f>
    <TaxCatchAll xmlns="a43262d6-d2db-4aff-9753-87d9510cc807" xsi:nil="true"/>
  </documentManagement>
</p:properties>
</file>

<file path=customXml/itemProps1.xml><?xml version="1.0" encoding="utf-8"?>
<ds:datastoreItem xmlns:ds="http://schemas.openxmlformats.org/officeDocument/2006/customXml" ds:itemID="{C07AD289-D869-449F-9603-A1A86679C79D}"/>
</file>

<file path=customXml/itemProps2.xml><?xml version="1.0" encoding="utf-8"?>
<ds:datastoreItem xmlns:ds="http://schemas.openxmlformats.org/officeDocument/2006/customXml" ds:itemID="{C420D3C9-8195-4A04-A65C-450A22716C92}"/>
</file>

<file path=customXml/itemProps3.xml><?xml version="1.0" encoding="utf-8"?>
<ds:datastoreItem xmlns:ds="http://schemas.openxmlformats.org/officeDocument/2006/customXml" ds:itemID="{A9CE11F7-8504-4BE9-BF44-5EE2C44177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Polasky, Sarah</dc:creator>
  <keywords/>
  <dc:description/>
  <lastModifiedBy>Bruno, Angela</lastModifiedBy>
  <revision>4</revision>
  <dcterms:created xsi:type="dcterms:W3CDTF">2023-05-11T16:01:00.0000000Z</dcterms:created>
  <dcterms:modified xsi:type="dcterms:W3CDTF">2023-09-11T20:43:11.6519028Z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0x010100DB44662028064748A789AB543082199E</vt:lpwstr>
  </property>
</Properties>
</file>