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AAAB29" wp14:paraId="2A1EE321" wp14:textId="16C85E85">
      <w:pPr>
        <w:pStyle w:val="Heading2"/>
        <w:jc w:val="center"/>
        <w:rPr>
          <w:rFonts w:ascii="Calibri" w:hAnsi="Calibri" w:eastAsia="Calibri" w:cs="Calibri"/>
          <w:b w:val="1"/>
          <w:bCs w:val="1"/>
          <w:i w:val="0"/>
          <w:iCs w:val="0"/>
          <w:noProof w:val="0"/>
          <w:color w:val="000000" w:themeColor="text1" w:themeTint="FF" w:themeShade="FF"/>
          <w:sz w:val="28"/>
          <w:szCs w:val="28"/>
          <w:lang w:val="en-US"/>
        </w:rPr>
      </w:pPr>
      <w:r w:rsidRPr="34AAAB29" w:rsidR="17BA3F66">
        <w:rPr>
          <w:rFonts w:ascii="Calibri" w:hAnsi="Calibri" w:eastAsia="Calibri" w:cs="Calibri"/>
          <w:b w:val="1"/>
          <w:bCs w:val="1"/>
          <w:i w:val="0"/>
          <w:iCs w:val="0"/>
          <w:noProof w:val="0"/>
          <w:color w:val="000000" w:themeColor="text1" w:themeTint="FF" w:themeShade="FF"/>
          <w:sz w:val="28"/>
          <w:szCs w:val="28"/>
          <w:lang w:val="en-US"/>
        </w:rPr>
        <w:t>Christopher S.</w:t>
      </w:r>
      <w:r w:rsidRPr="34AAAB29" w:rsidR="17BA3F66">
        <w:rPr>
          <w:rFonts w:ascii="Calibri" w:hAnsi="Calibri" w:eastAsia="Calibri" w:cs="Calibri"/>
          <w:b w:val="1"/>
          <w:bCs w:val="1"/>
          <w:i w:val="0"/>
          <w:iCs w:val="0"/>
          <w:noProof w:val="0"/>
          <w:color w:val="000000" w:themeColor="text1" w:themeTint="FF" w:themeShade="FF"/>
          <w:sz w:val="28"/>
          <w:szCs w:val="28"/>
          <w:lang w:val="en-US"/>
        </w:rPr>
        <w:t xml:space="preserve"> Bond Life Sciences Center</w:t>
      </w:r>
    </w:p>
    <w:p xmlns:wp14="http://schemas.microsoft.com/office/word/2010/wordml" w:rsidP="34AAAB29" wp14:paraId="5FD29CF5" wp14:textId="29DDCEB7">
      <w:pPr>
        <w:pStyle w:val="Heading2"/>
        <w:rPr>
          <w:sz w:val="24"/>
          <w:szCs w:val="24"/>
        </w:rPr>
      </w:pPr>
      <w:r w:rsidRPr="46807BB1" w:rsidR="17BA3F66">
        <w:rPr>
          <w:rFonts w:ascii="Calibri" w:hAnsi="Calibri" w:eastAsia="Calibri" w:cs="Calibri"/>
          <w:b w:val="0"/>
          <w:bCs w:val="0"/>
          <w:i w:val="0"/>
          <w:iCs w:val="0"/>
          <w:noProof w:val="0"/>
          <w:color w:val="000000" w:themeColor="text1" w:themeTint="FF" w:themeShade="FF"/>
          <w:sz w:val="24"/>
          <w:szCs w:val="24"/>
          <w:lang w:val="en-US"/>
        </w:rPr>
        <w:t xml:space="preserve">More info: </w:t>
      </w:r>
      <w:hyperlink r:id="R9ee906bbaebe4997">
        <w:r w:rsidRPr="46807BB1" w:rsidR="17BA3F66">
          <w:rPr>
            <w:rStyle w:val="Hyperlink"/>
            <w:rFonts w:ascii="Calibri" w:hAnsi="Calibri" w:eastAsia="Calibri" w:cs="Calibri"/>
            <w:b w:val="0"/>
            <w:bCs w:val="0"/>
            <w:i w:val="0"/>
            <w:iCs w:val="0"/>
            <w:noProof w:val="0"/>
            <w:color w:val="954F72"/>
            <w:sz w:val="24"/>
            <w:szCs w:val="24"/>
            <w:lang w:val="en-US"/>
          </w:rPr>
          <w:t>https://bondlsc.missouri.edu</w:t>
        </w:r>
      </w:hyperlink>
    </w:p>
    <w:p xmlns:wp14="http://schemas.microsoft.com/office/word/2010/wordml" w:rsidP="34AAAB29" wp14:paraId="01AF5138" wp14:textId="42052C21">
      <w:pPr>
        <w:pStyle w:val="Heading2"/>
        <w:rPr>
          <w:rFonts w:ascii="Calibri" w:hAnsi="Calibri" w:eastAsia="Calibri" w:cs="Calibri"/>
          <w:noProof w:val="0"/>
          <w:color w:val="000000" w:themeColor="text1" w:themeTint="FF" w:themeShade="FF"/>
          <w:sz w:val="24"/>
          <w:szCs w:val="24"/>
          <w:lang w:val="en-US"/>
        </w:rPr>
      </w:pPr>
    </w:p>
    <w:p xmlns:wp14="http://schemas.microsoft.com/office/word/2010/wordml" w:rsidP="34AAAB29" wp14:paraId="2C078E63" wp14:textId="438F60CD">
      <w:pPr>
        <w:pStyle w:val="Heading2"/>
        <w:rPr>
          <w:rFonts w:ascii="Calibri" w:hAnsi="Calibri" w:eastAsia="Calibri" w:cs="Calibri"/>
          <w:noProof w:val="0"/>
          <w:color w:val="000000" w:themeColor="text1" w:themeTint="FF" w:themeShade="FF"/>
          <w:sz w:val="24"/>
          <w:szCs w:val="24"/>
          <w:lang w:val="en-US"/>
        </w:rPr>
      </w:pPr>
      <w:r w:rsidRPr="34AAAB29" w:rsidR="17BA3F66">
        <w:rPr>
          <w:rFonts w:ascii="Calibri" w:hAnsi="Calibri" w:eastAsia="Calibri" w:cs="Calibri"/>
          <w:noProof w:val="0"/>
          <w:color w:val="000000" w:themeColor="text1" w:themeTint="FF" w:themeShade="FF"/>
          <w:sz w:val="24"/>
          <w:szCs w:val="24"/>
          <w:lang w:val="en-US"/>
        </w:rPr>
        <w:t xml:space="preserve">The Christopher S. Bond Life Sciences Center (Bond LSC) opened its doors in July 2004. Founded on the belief that complex problems cannot be addressed by a single discipline, the Bond LSC is </w:t>
      </w:r>
      <w:r w:rsidRPr="34AAAB29" w:rsidR="17BA3F66">
        <w:rPr>
          <w:rFonts w:ascii="Calibri" w:hAnsi="Calibri" w:eastAsia="Calibri" w:cs="Calibri"/>
          <w:noProof w:val="0"/>
          <w:color w:val="000000" w:themeColor="text1" w:themeTint="FF" w:themeShade="FF"/>
          <w:sz w:val="24"/>
          <w:szCs w:val="24"/>
          <w:lang w:val="en-US"/>
        </w:rPr>
        <w:t>c</w:t>
      </w:r>
      <w:r w:rsidRPr="34AAAB29" w:rsidR="17BA3F66">
        <w:rPr>
          <w:rFonts w:ascii="Calibri" w:hAnsi="Calibri" w:eastAsia="Calibri" w:cs="Calibri"/>
          <w:noProof w:val="0"/>
          <w:color w:val="000000" w:themeColor="text1" w:themeTint="FF" w:themeShade="FF"/>
          <w:sz w:val="24"/>
          <w:szCs w:val="24"/>
          <w:lang w:val="en-US"/>
        </w:rPr>
        <w:t>omprised</w:t>
      </w:r>
      <w:r w:rsidRPr="34AAAB29" w:rsidR="17BA3F66">
        <w:rPr>
          <w:rFonts w:ascii="Calibri" w:hAnsi="Calibri" w:eastAsia="Calibri" w:cs="Calibri"/>
          <w:noProof w:val="0"/>
          <w:color w:val="000000" w:themeColor="text1" w:themeTint="FF" w:themeShade="FF"/>
          <w:sz w:val="24"/>
          <w:szCs w:val="24"/>
          <w:lang w:val="en-US"/>
        </w:rPr>
        <w:t xml:space="preserve"> </w:t>
      </w:r>
      <w:r w:rsidRPr="34AAAB29" w:rsidR="17BA3F66">
        <w:rPr>
          <w:rFonts w:ascii="Calibri" w:hAnsi="Calibri" w:eastAsia="Calibri" w:cs="Calibri"/>
          <w:noProof w:val="0"/>
          <w:color w:val="000000" w:themeColor="text1" w:themeTint="FF" w:themeShade="FF"/>
          <w:sz w:val="24"/>
          <w:szCs w:val="24"/>
          <w:lang w:val="en-US"/>
        </w:rPr>
        <w:t xml:space="preserve">of researchers from the College of Agriculture, Food and Natural Resources, College of Arts and Science, College of Engineering, College of Veterinary Medicine, and the School of Medicine. Bond investigators are organized into three research clusters focused on interdisciplinary neuromuscular research, virology and molecular therapies, and plants for our future. Computational scientists and experts in bioinformatics partner with researchers across the life sciences spectrum. The innovative culture at Bond LSC adds </w:t>
      </w:r>
      <w:r w:rsidRPr="34AAAB29" w:rsidR="17BA3F66">
        <w:rPr>
          <w:rFonts w:ascii="Calibri" w:hAnsi="Calibri" w:eastAsia="Calibri" w:cs="Calibri"/>
          <w:noProof w:val="0"/>
          <w:color w:val="000000" w:themeColor="text1" w:themeTint="FF" w:themeShade="FF"/>
          <w:sz w:val="24"/>
          <w:szCs w:val="24"/>
          <w:lang w:val="en-US"/>
        </w:rPr>
        <w:t>g</w:t>
      </w:r>
      <w:r w:rsidRPr="34AAAB29" w:rsidR="17BA3F66">
        <w:rPr>
          <w:rFonts w:ascii="Calibri" w:hAnsi="Calibri" w:eastAsia="Calibri" w:cs="Calibri"/>
          <w:noProof w:val="0"/>
          <w:color w:val="000000" w:themeColor="text1" w:themeTint="FF" w:themeShade="FF"/>
          <w:sz w:val="24"/>
          <w:szCs w:val="24"/>
          <w:lang w:val="en-US"/>
        </w:rPr>
        <w:t>reatly to</w:t>
      </w:r>
      <w:r w:rsidRPr="34AAAB29" w:rsidR="17BA3F66">
        <w:rPr>
          <w:rFonts w:ascii="Calibri" w:hAnsi="Calibri" w:eastAsia="Calibri" w:cs="Calibri"/>
          <w:noProof w:val="0"/>
          <w:color w:val="000000" w:themeColor="text1" w:themeTint="FF" w:themeShade="FF"/>
          <w:sz w:val="24"/>
          <w:szCs w:val="24"/>
          <w:lang w:val="en-US"/>
        </w:rPr>
        <w:t xml:space="preserve"> </w:t>
      </w:r>
      <w:r w:rsidRPr="34AAAB29" w:rsidR="17BA3F66">
        <w:rPr>
          <w:rFonts w:ascii="Calibri" w:hAnsi="Calibri" w:eastAsia="Calibri" w:cs="Calibri"/>
          <w:noProof w:val="0"/>
          <w:color w:val="000000" w:themeColor="text1" w:themeTint="FF" w:themeShade="FF"/>
          <w:sz w:val="24"/>
          <w:szCs w:val="24"/>
          <w:lang w:val="en-US"/>
        </w:rPr>
        <w:t xml:space="preserve">the interdisciplinary training and research at the university. The goal is to allow novel research opportunities and directions to arise from interactions among talented and diverse scientists. </w:t>
      </w:r>
      <w:r w:rsidRPr="34AAAB29" w:rsidR="17BA3F66">
        <w:rPr>
          <w:rFonts w:ascii="Calibri" w:hAnsi="Calibri" w:eastAsia="Calibri" w:cs="Calibri"/>
          <w:noProof w:val="0"/>
          <w:color w:val="000000" w:themeColor="text1" w:themeTint="FF" w:themeShade="FF"/>
          <w:sz w:val="24"/>
          <w:szCs w:val="24"/>
          <w:lang w:val="en-US"/>
        </w:rPr>
        <w:t>The focus is on addressing new questions in new ways using interdisciplinary approaches.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E88C61"/>
    <w:rsid w:val="17BA3F66"/>
    <w:rsid w:val="34AAAB29"/>
    <w:rsid w:val="46807BB1"/>
    <w:rsid w:val="53E88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8C61"/>
  <w15:chartTrackingRefBased/>
  <w15:docId w15:val="{CA173784-2572-4A2A-B0D9-AB42B7B99B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bondlsc.missouri.edu/" TargetMode="External" Id="R9ee906bbaebe49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2023-09-11T13:42:32.2037916Z</dcterms:created>
  <dcterms:modified xsi:type="dcterms:W3CDTF">2023-09-11T20:37:02.2563219Z</dcterms:modified>
  <dc:creator>Stewart, Shea</dc:creator>
  <lastModifiedBy>Bruno, Angela</lastModifiedBy>
</coreProperties>
</file>